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57EF" w:rsidRPr="002A57EF" w:rsidRDefault="0094739E" w:rsidP="002A57E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739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object w:dxaOrig="9355" w:dyaOrig="1468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734.25pt" o:ole="">
            <v:imagedata r:id="rId6" o:title=""/>
          </v:shape>
          <o:OLEObject Type="Embed" ProgID="Word.Document.12" ShapeID="_x0000_i1025" DrawAspect="Content" ObjectID="_1675221523" r:id="rId7">
            <o:FieldCodes>\s</o:FieldCodes>
          </o:OLEObject>
        </w:object>
      </w:r>
      <w:r w:rsidR="002A57EF"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Пояснительная записка.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Статус документа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Рабочая программа по алгебре составлена на основе следующих нормативно- правовых документов: </w:t>
      </w:r>
    </w:p>
    <w:p w:rsidR="002A57EF" w:rsidRPr="002A57EF" w:rsidRDefault="002A57EF" w:rsidP="002A57EF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Федеральный государственный стандарт основного общего образования, утвержден приказом Министерства образования и науки Российской Федерации от 17.12.2010 г. № 1897.</w:t>
      </w:r>
    </w:p>
    <w:p w:rsidR="002A57EF" w:rsidRPr="002A57EF" w:rsidRDefault="002A57EF" w:rsidP="002A57EF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 Российской Федерации «Об образовании» (статья 9)</w:t>
      </w:r>
    </w:p>
    <w:p w:rsidR="002A57EF" w:rsidRPr="002A57EF" w:rsidRDefault="005A4C68" w:rsidP="002A57EF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Годовой учебный план школы.</w:t>
      </w:r>
    </w:p>
    <w:p w:rsidR="002A57EF" w:rsidRPr="002A57EF" w:rsidRDefault="002A57EF" w:rsidP="002A57EF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Основная образовательная прогр</w:t>
      </w:r>
      <w:r w:rsidR="005A4C68">
        <w:rPr>
          <w:rFonts w:ascii="Times New Roman" w:eastAsia="Times New Roman" w:hAnsi="Times New Roman" w:cs="Times New Roman"/>
          <w:sz w:val="24"/>
          <w:szCs w:val="24"/>
          <w:lang w:eastAsia="ru-RU"/>
        </w:rPr>
        <w:t>амма НОУ ООШ «КВАНТ».</w:t>
      </w:r>
    </w:p>
    <w:p w:rsidR="002A57EF" w:rsidRPr="002A57EF" w:rsidRDefault="002A57EF" w:rsidP="002A57EF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Примерные программы по учебным предметам. Математика. 5-9 классы. </w:t>
      </w:r>
      <w:proofErr w:type="spellStart"/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М.:Просвещение</w:t>
      </w:r>
      <w:proofErr w:type="spellEnd"/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, 2011г(Стандарты второго поколения)</w:t>
      </w:r>
    </w:p>
    <w:p w:rsidR="002A57EF" w:rsidRPr="002A57EF" w:rsidRDefault="002A57EF" w:rsidP="002A57EF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Алгебра. Сборник рабочих программ. 7-9 классы: пособие для учителей общеобразовательных. Учреждений </w:t>
      </w:r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/(</w:t>
      </w:r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составитель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Т.А.Бурмистрова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). М.: Просвещение. 2011г</w:t>
      </w:r>
    </w:p>
    <w:p w:rsidR="002A57EF" w:rsidRPr="002A57EF" w:rsidRDefault="002A57EF" w:rsidP="002A57EF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Рабочая программа рассчитана на 102 часа – 3 часа в неделю, рекомендованный Министерством образования РФ с учетом актуальных положений ФГОС нового поколения.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основного общего образования по ал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гебре составлена на основе Фундаментального ядра содержа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ния общего образования и Требований к результатам освое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ния основной общеобразовательной программы основного общего образования, представленных в Федеральном государ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ственном образовательном стандарте общего образования. В ней также учитываются основные идеи и положения Про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граммы развития и формирования универсальных учебных действий для основного общего образования.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Сознательное овладение учащимися системой алгебраиче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ских знаний и умений необходимо в повседневной жизни для изучения смежных дисциплин и продолжения образования.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Практическая значимость школьного курса алгебры обу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словлена тем, что её объектом являются количественные от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ношения действительного мира, пространственные формы. Математическая подготовка необходима для понимания принципов устройства и исполь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зования современной техники, восприятия научных и техни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ческих понятий и идей. Математика является языком науки и техники. С её помощью моделируются и изучаются явления и процессы, происходящие в природе.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Арифметика, алгебра и геометрия является одним из опорных предметов основной школы: она обеспечивает изучение других дисциплин. В пер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вую очередь это относится к предметам естественнонаучного цикла, в частности к физике. Развитие логического мышле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ния учащихся при обучении математике, алгебре, геометрии способствует усвоению предметов гуманитарного цикла. Практические умения и на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выки арифметического, алгебраического и геометрического характера необходимы для трудовой и профессиональной подготовки школьников.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Развитие у учащихся правильных представлений о сущности и происхождении арифметических, алгебраических и геометрических абстракций, соотношении ре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ального и идеального, характере отражения математической на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укой явлений и процессов реального мира, месте алгебры и геометрии в си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стеме наук и роли математического моделирования в научном познании и в практике способствует формированию научного мировоззрения учащихся и качеств мышления, необходимых для адаптации в современном информационном обществе.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Требуя от учащихся умственных и волевых усилий, кон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центрации внимания, активности воображения, математи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ка развивает нравственные черты личности (настойчивость, целеустремленность, творческую активность, самостоятель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ность, ответственность, трудолюбие, дисциплину и критич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ность мышления) и умение аргументировано отстаивать свои взгляды и убеждения, а также способность принимать само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стоятельные решения. Активное использование и решение текстовых задач на всех этапах учебного процесса развивают творческие способности школьников.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математики позволяет формиро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вать умения и навыки умственного труда: планирование своей работы, поиск рациональных путей её выполнения, критиче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скую оценку результатов. В процессе изучения математики школьники учатся излагать свои мысли ясно и исчерпыва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юще, лаконично и ёмко, приобретают навыки чёткого, акку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ратного и грамотного выполнения математических записей. Важнейшей задачей школьного курса математики являет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ся развитие логического мышления учащихся. Сами объекты математических умозаключений и принятые в математике правила их конструирования способствуют формированию умений обосновывать и доказывать суждения, приводить чёт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кие определения, развивают логическую интуицию, кратко и наглядно раскрывают механизм логических построений и учат их применению. Показывая внутреннюю гармонию матема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тики, формируя понимание красоты и изящества математи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ческих рассуждений, математика вносит значительный вклад в эстетическое воспитание учащихся.</w:t>
      </w:r>
      <w:r w:rsidRPr="002A57EF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Общая характеристика учебного предмета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курсе алгебры 7 класса можно выделить следующие основные содержательные линии: арифметика, алгебра, функции.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Содержание линии «Арифметика» служит фундаментом для дальнейшего изучения учащимися математики и смежных дисциплин, способствует развитию не только вычислительных навыков, но и логического мышления, формированию умения пользоваться алгоритмами, способствует развитию умений планировать и осуществлять деятельность, направленную на решение задач, а также приобретению практических навыков, необходимых в повседневной жизни.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Содержание линии «Алгебра» способствует формированию у учащихся математического аппарата для решения задач из разделов математики, смежных предметов и окружающей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реальности. Язык алгебры подчеркивает значение математики как языка для построения математических моделей процессов и явлений реального мира.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алгоритмического мышления, необходимого, в частности, для освоения курса информатики, и овладение навыками дедуктивных рассуждений также являются задачами изучения алгебры. Преобразование символьных форм вносит специфический вклад в развитие воображения учащихся, их способностей к математическому творчеству. В основной школе материал группируется вокруг рациональных выражений.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Содержание раздела «Функции» нацелено на получение школьниками конкретных знаний о функции как важнейшей математической модели ля описания и исследования разнообразных процессов. Изучение этого материала способствует развитию у учащихся умения использовать различные языки математики (словесный, символический, графический), вносит вклад в формирование представлений о роли математики в развитии цивилизации и культуры.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Задачи</w:t>
      </w:r>
      <w:proofErr w:type="gramEnd"/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: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- овладение системой математических знаний и умений, необходимых для применения в практической деятельности, изучении смежных дисциплин;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- интеллектуальное развитие, формирование качеств личности, необходимых человеку для полноценной жизни в современном обществе, свойственных математической деятельности: ясности и точности мысли, интуиции, логического мышления, пространственных представлений, способности к преодолению трудностей;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формирование представлений об идеях и методах математики как универсального языка науки и техники, средства и моделирования явлений и процессов, устойчивого интереса к предмету;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воспитание культуры личности, отношения к математике как к части общечеловеческой культуры, играющей особую роль в общественном развитии;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выявление и формирование математических и творческих способностей.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Описание места учебного предмета в учебном плане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Описание места учебного предмета, курса в учебном плане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Согласно федеральному базисному учебному плану для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общеобразовательнх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учреждений Российской Федерации на изучение математики на ступени основного общего образования отводится не менее 875 часов из расчета 5 часов в неделю с 5 по 9 класс.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Рабочая программа для 7 класса рассчитана на 3 часа в неделю по алгебре и 2 часа в неделю по геометрии, общий объем 170 часов.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Личностные, </w:t>
      </w:r>
      <w:proofErr w:type="spellStart"/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метапредметные</w:t>
      </w:r>
      <w:proofErr w:type="spellEnd"/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и предметные результаты освоения конкретного учебного предмета, курса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позволяет добиваться следующих результатов освоения образовательной программы основного общего образования: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личностные: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ответственного отношения к учению, </w:t>
      </w:r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готовности и способности</w:t>
      </w:r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обучающихся к саморазвитию и самообразованию на основе мотивации к обучению и познанию;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2) формирования коммуникативной компетентности в общении и сотрудничестве со сверстниками, старшими и младшими в образовательной, учебно-исследовательской, творческой и других видах деятельности;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умения ясно, точно, грамотно излагать свои мысли в устной и письменной речи, понимать смысл поставленной задачи, выстраивать аргументацию, приводить примеры и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контрпримеры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4) первоначального представления о математической науке как сфере человеческой деятельности, об этапах её развития, о её значимости для развития цивилизации;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5) критичности мышления, умения распознавать логически некорректные высказывания, отличать гипотезу от факта;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6) креативности мышления, инициативы, находчивости, активности при решении арифметических задач;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7) умения контролировать процесс и результат учебной математической деятельности;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8) формирования способности к эмоциональному восприятию математических объектов, задач, решений, рассуждений;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метапредметные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1) способности самостоятельно планировать альтернативные пути достижения целей, осознанно выбирать наиболее эффективные способы решения учебных и познавательных задач;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2) умения осуществлять контроль по образцу и вносить необходимые коррективы;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3) способности адекватно оценивать правильность или ошибочность выполнения учебной задачи, её объективную трудность и собственные возможности её решения;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4) умения устанавливать причинно-следственные связи; строить логические рассуждения, умозаключения (индуктивные, дедуктивные и по аналогии) и выводы;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умения создавать, применять и преобразовывать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знаковосимволические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средства, модели и схемы для решения учебных и познавательных задач;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6) развития способности организовывать учебное сотрудничество и совместную деятельность с учителем и сверстниками: определять цели, распределять функции и роли участников, взаимодействовать и находить общие способы работы; умения работать в группе: находить общее решение и разрешать конфликты на основе согласования позиций и учёта интересов; слушать партнёра; формулировать, аргументировать и отстаивать своё мнение;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7) формирования учебной и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общепользовательской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компетентности в области использования информационно-коммуникационных технологий (ИКТ-компетентности);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8) первоначального представления об идеях и о методах математики как об универсальном языке науки и техники;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9) развития способности видеть математическую задачу в других дисциплинах, в окружающей жизни;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10) умения находить в различных источниках информацию, необходимую для решения математических проблем, и представлять её в понятной форме; принимать решение в условиях неполной и избыточной, точной и вероятностной информации;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11) умения понимать и использовать математические средства наглядности (рисунки, чертежи, схемы и др.) для иллюстрации, интерпретации, аргументации;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12) умения выдвигать гипотезы при решении учебных задач и понимания необходимости их проверки;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13) понимания сущности алгоритмических предписаний и умения действовать в соответствии с предложенным алгоритмом;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14) умения самостоятельно ставить цели, выбирать и создавать алгоритмы для решения учебных математических проблем;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15) способности планировать и осуществлять деятельность, направленную на решение задач исследовательского характера;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предметные: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умения работать с математическим текстом (структурирование, извлечение необходимой информации), точно и грамотно выражать свои мысли в устной и письменной речи, применяя математическую терминологию и символику, </w:t>
      </w:r>
      <w:proofErr w:type="spellStart"/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ис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-пользовать</w:t>
      </w:r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различные языки математики (словесный, символический, графический), развития способности обосновывать суждения, проводить классификацию;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владения базовым понятийным аппаратом: иметь представление о числе, дроби, процентах, об основных геометрических объектах (точка, прямая, ломаная, угол, многоугольник, многогранник, круг, окружность, шар, сфера и пр.), формирования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представлений о статистических закономерностях в реальном мире и различных способах их изучения;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3) умения выполнять арифметические преобразования рациональных выражений, применять их для решения учебных математических задач и задач, возникающих в смежных учебных предметах;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4) умения пользоваться изученными математическими формулами;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5) знания основных способов представления и анализа статистических данных; умения решать задачи с помощью перебора всех возможных вариантов;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6) умения применять изученные понятия, результаты и методы при решении задач из различных разделов курса, в том числе задач, не сводящихся к непосредственному применению известных алгоритмов.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1.4 . Основные формы и технологии организации учебного процесса;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организации учебного процесса необходимо обращать внимание на такую психологическую особенность возраста семиклассников, как избирательность внимания. Они ещё легко откликаются на необычные, захватывающие уроки и внеурочные дела, но достаточно быстрая переключаемость внимания не даёт им возможности </w:t>
      </w:r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со-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средоточиться</w:t>
      </w:r>
      <w:proofErr w:type="spellEnd"/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долго на одном и том же деле. Однако, если учитель станет создавать нестандартные ситуации, ребята будут заниматься с удовольствием и длительное время.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Этот возраст благоприятен для творческого развития. Учащимся нравится решать проблемные ситуации, находить сходства и различия, определять причину и следствие, самому решать проблему, участвовать в дискуссии, отстаивать и доказывать свою правоту.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-Организация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проектно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исследовательской деятельности учащихся;</w:t>
      </w:r>
    </w:p>
    <w:p w:rsidR="002A57EF" w:rsidRPr="002A57EF" w:rsidRDefault="002A57EF" w:rsidP="002A57EF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570" w:type="dxa"/>
        <w:tblCellSpacing w:w="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89"/>
        <w:gridCol w:w="1182"/>
        <w:gridCol w:w="2008"/>
        <w:gridCol w:w="1549"/>
        <w:gridCol w:w="777"/>
        <w:gridCol w:w="1762"/>
        <w:gridCol w:w="1803"/>
      </w:tblGrid>
      <w:tr w:rsidR="002A57EF" w:rsidRPr="002A57EF" w:rsidTr="002A57EF">
        <w:trPr>
          <w:tblCellSpacing w:w="0" w:type="dxa"/>
        </w:trPr>
        <w:tc>
          <w:tcPr>
            <w:tcW w:w="18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2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проекта</w:t>
            </w:r>
          </w:p>
        </w:tc>
        <w:tc>
          <w:tcPr>
            <w:tcW w:w="21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Цель</w:t>
            </w:r>
          </w:p>
        </w:tc>
        <w:tc>
          <w:tcPr>
            <w:tcW w:w="121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Формы организации</w:t>
            </w:r>
          </w:p>
        </w:tc>
        <w:tc>
          <w:tcPr>
            <w:tcW w:w="7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Срок</w:t>
            </w:r>
          </w:p>
        </w:tc>
        <w:tc>
          <w:tcPr>
            <w:tcW w:w="12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Возможные формы представления</w:t>
            </w:r>
          </w:p>
        </w:tc>
        <w:tc>
          <w:tcPr>
            <w:tcW w:w="13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Представление на уроке по теме</w:t>
            </w:r>
          </w:p>
        </w:tc>
      </w:tr>
      <w:tr w:rsidR="002A57EF" w:rsidRPr="002A57EF" w:rsidTr="002A57EF">
        <w:trPr>
          <w:tblCellSpacing w:w="0" w:type="dxa"/>
        </w:trPr>
        <w:tc>
          <w:tcPr>
            <w:tcW w:w="18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90" w:type="dxa"/>
            <w:vMerge w:val="restart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2A57EF">
        <w:trPr>
          <w:tblCellSpacing w:w="0" w:type="dxa"/>
        </w:trPr>
        <w:tc>
          <w:tcPr>
            <w:tcW w:w="18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2A57EF">
        <w:trPr>
          <w:tblCellSpacing w:w="0" w:type="dxa"/>
        </w:trPr>
        <w:tc>
          <w:tcPr>
            <w:tcW w:w="18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2A57EF" w:rsidRPr="002A57EF" w:rsidRDefault="002A57EF" w:rsidP="002A57EF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учетом введения стандартов второго поколения выстроено календарно-тематическое планирование: представлена система учебных занятий (уроков), спроектированы цели, задачи, ожидаемые результаты обучения (планируемые результаты) (см. далее). </w:t>
      </w:r>
      <w:proofErr w:type="spellStart"/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Пла-нируется</w:t>
      </w:r>
      <w:proofErr w:type="spellEnd"/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преподавании предмета использование следующих педагогических технологий: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A7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0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технологии личностно ориентированного обучения;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A7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0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технологии обучения на основе решения задач;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A7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0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технологии обучения на основе схематичных и знаковых моделей;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A7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0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технологии проблемного обучения.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течение года возможны коррективы рабочей программы, связанные с объективными причинами.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Реализация рабочей программы обеспечивает освоение </w:t>
      </w:r>
      <w:proofErr w:type="spellStart"/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общеучебных</w:t>
      </w:r>
      <w:proofErr w:type="spellEnd"/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умений и </w:t>
      </w:r>
      <w:proofErr w:type="gramStart"/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ком-</w:t>
      </w:r>
      <w:proofErr w:type="spellStart"/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петенций</w:t>
      </w:r>
      <w:proofErr w:type="spellEnd"/>
      <w:proofErr w:type="gramEnd"/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в рамках информационно-коммуникативной деятельности: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A7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0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создание условий для умения логически обосновывать суждения, выдвигать гипотезы и понимать необходимость их проверки, ясно, точно и грамотно выражать свои мысли в устной и письменной речи;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A7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0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умения использовать различные языки математики, свободно </w:t>
      </w:r>
      <w:proofErr w:type="spellStart"/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пе-реходить</w:t>
      </w:r>
      <w:proofErr w:type="spellEnd"/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языка на язык для иллюстрации, интерпретации, аргументации и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доказатель-ства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интегрирования в личный опыт новой, в том числе самостоятельно полученной, информации;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A7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0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создание условий для плодотворного участия в работе; развитие умения </w:t>
      </w:r>
      <w:proofErr w:type="spellStart"/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самостоя-тельно</w:t>
      </w:r>
      <w:proofErr w:type="spellEnd"/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мотивированно организовывать свою деятельность, использовать приобретенные знания и умения в практической деятельности и повседневной жизни для исследования (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мо-делирования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несложных практических ситуаций на основе изученных формул и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свойств геометрических фигур; вычислительных навыков при решении практических задач с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ис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-пользованием при необходимости справочников и вычислительных устройств.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уроках учащиеся могут более уверенно овладеть монологической и диалогической речью, умением вступать в речевое общение, участвовать в диалоге (понимать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точкузрения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собеседника, признавать право на иное мнение), приводить примеры, подбирать аргументы, перефразировать мысль (объяснять иными словами), формулировать выводы. Для решения познавательных и коммуникативных задач учащимся предлагается использовать различные источники информации, включая энциклопедии, словари,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интернет-ресурсы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другие базы данных, в соответствии с коммуникативной задачей, сферой и ситуацией общения осознанно выбирать выразительные средства языка и знаковые системы (текст, таблица, схема, аудиовизуальный ряд и др.).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Акцентированное внимание к продуктивным формам учебной деятельности </w:t>
      </w:r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пред-полагает</w:t>
      </w:r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актуализацию </w:t>
      </w: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информационной компетентности учащихся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формирование простейших навыков работы с источниками, материалами.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Большую значимость образования сохраняет информационно-коммуникативная де-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ятельность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учащихся, в рамках которой развиваются умения и навыки поиска нужной информации по заданной теме в источниках различного типа, извлечения необходимой информации из источников, созданных в различных знаковых системах (текст, таблица, график, диаграмма, аудиовизуальный ряд и др.), перевода информации из одной знаковой системы в другую (из текста в таблицу, из аудиовизуального ряда в текст и др.), выбора знаковых систем адекватно познавательной и коммуникативной ситуации, отделения основной информации от второстепенной, критического оценивания достоверности полученной информации, передачи содержания информации адекватно поставленной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це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-ли (сжато, полно, выборочно). Учащиеся должны уметь развернуто обосновывать </w:t>
      </w:r>
      <w:proofErr w:type="spellStart"/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сужде-ния</w:t>
      </w:r>
      <w:proofErr w:type="spellEnd"/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давать определения, приводить доказательства (в том числе от противного),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объяс-нять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изученные положения на самостоятельно подобранных конкретных примерах,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вла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-деть основными видами публичных выступлений (высказывания, монолог, дискуссия, полемика), следовать этическим нормам и правилам ведения диалога, диспута. </w:t>
      </w:r>
      <w:proofErr w:type="spellStart"/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Предпо-лагается</w:t>
      </w:r>
      <w:proofErr w:type="spellEnd"/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уверенное использование учащимися мультимедийных ресурсов и компьютер-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ных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технологий для обработки, передачи, систематизации информации, создания баз данных, презентации результатов познавательной и практической деятельности.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1.5 Оценивание образовательных достижений учащихся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учетом принятого подхода к ФГОС, реализуемого в системе вариативного образования, </w:t>
      </w: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оценка становится одним из ведущих элементов всей конструкции стандарта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Главным достоинством оценочной деятельности в соответствии с ФГОС является то, что она реально переключает контроль и оценивание со старого образовательного результата на новый. </w:t>
      </w:r>
      <w:r w:rsidRPr="002A57EF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Вместо воспроизведения знаний мы теперь будем оценивать разные </w:t>
      </w:r>
      <w:proofErr w:type="spellStart"/>
      <w:proofErr w:type="gramStart"/>
      <w:r w:rsidRPr="002A57EF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направ-ления</w:t>
      </w:r>
      <w:proofErr w:type="spellEnd"/>
      <w:proofErr w:type="gramEnd"/>
      <w:r w:rsidRPr="002A57EF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деятельности учеников, то есть то, что им нужно в жизни в ходе решения различных практических задач.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достижения планируемых результатов, как и прежде, включает в себя две согласованные между собой системы оценок: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sym w:font="Symbol" w:char="F0A7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0"/>
      </w: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внешнюю оценку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(оценка, осуществляемая внешними по отношению к школе службами);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A7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0"/>
      </w: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внутреннюю оценку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(оценка, осуществляемая самой школой — обучающимися, педагогами, администрацией).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Внутренняя оценка достижения планируемых результатов: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Текущее (формирующее) оценивание </w:t>
      </w: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(производится как самим обучающимся, так и учителем)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— выявление проблем и трудностей в освоении предметных способов действия и компетентностей и планирование работы по ликвидации возникших проблем и трудностей.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Промежуточное (итоговое) оценивание </w:t>
      </w: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(в конце учебного года) —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уровень освоения обучающимися культурных предметных способов и средств действия, а также ключевых компетентностей. (</w:t>
      </w: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Проводит оценивание внешняя относительно учителя школьная служба оценки качества образования.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2. Итоговое оценивание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Задачи контрольно-оценочных действий учителя: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создать условия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полноценной оценки самим учащимся своих результатов. К этим условиям относятся: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A7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0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разработка требований к результату изучения темы, раздела (оценочный лист);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A7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0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создание заданий для самоконтроля учащихся своих действий в ходе изучения темы;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A7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0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создание заданий для расширения, углубления отдельных вопросов темы;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A7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0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содержания проверочных, стартовых, итоговых и проектных работ;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A7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0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место и время, где можно предъявить результаты («продукты») деятельности учащихся;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A7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0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способы перевода качественных характеристик учения в количественные (критерии оценки результатов деятельности учащегося);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</w:t>
      </w: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обеспечить самоконтроль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выполнения всех указанных выше условий.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целью наиболее полного отражения особенностей оценивания </w:t>
      </w:r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образовательных результатов</w:t>
      </w:r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обучающихся учитель при разработке системы проверочных и учебно-методических материалов отражает их в календарно-тематическом планировании.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Результаты </w:t>
      </w:r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ученика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D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это</w:t>
      </w:r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действия (умения) по использованию знаний в ходе решения задач (личностных,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предметных). Отдельные действия, прежде всего успешные, достойны </w:t>
      </w: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оценки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(словесной характеристики), а решение полноценной задачи — </w:t>
      </w: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оценки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отметки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Результаты учителя — это разница между результатами учеников (личностными,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метапредметными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предметными) в начале обучения (</w:t>
      </w: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входная диагностика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) и в конце обучения (</w:t>
      </w: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выходная диагностика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). Прирост результатов означает, что учителю и школе в целом удалось создать образовательную среду, обеспечивающую развитие учеников. Отрицательный результат сравнения означает, что не удалось создать условия (</w:t>
      </w:r>
      <w:proofErr w:type="spellStart"/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-тельную</w:t>
      </w:r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среду) для успешного развития возможностей учеников.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Учитель и ученик вместе определяют оценку и отметку.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уроке </w:t>
      </w: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ученик сам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оценивает свой результат выполнения задания по </w:t>
      </w:r>
      <w:r w:rsidRPr="002A57EF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алгоритму самооценки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и, если требуется, определяет отметку, когда показывает выполненное </w:t>
      </w:r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зада-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ние</w:t>
      </w:r>
      <w:proofErr w:type="spellEnd"/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Учитель имеет право скорректировать оценку и отметку, если докажет, что ученик завысил или занизил их.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После уроков за письменные задания оценку и отметку определяет учитель. Ученик имеет право изменить, если докажет (используя алгоритм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самооценивания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), что они завышены или занижены.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Примерный алгоритм самооценки </w:t>
      </w: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(основные вопросы после выполнения задания):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1.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Какова была цель задания (задачи)?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2.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Удалось получить результат (решение, ответ)?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3.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Правильно или с ошибкой?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4.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Самостоятельно или с чьей-то помощью?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Возможный вариант «Листа самооценки достижений учащегося ФИ»: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.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Моя задача (задание) заключалась в том, чтобы…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Я с заданием справился / не справился.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Задание выполнено без ошибок (или есть такие-то недочёты): …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4. Задание выполнено самостоятельно (или с помощью (кого</w:t>
      </w:r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))…</w:t>
      </w:r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Моя работа мной и учителем была оценена так… (словесно и, возможно, отметка; критерии оценки / отметки открыты для учащихся).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Возможные критерии словесной оценки: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«Превосходно» — решена новая, совершенно незнакомая задача;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«Отлично» — решена необычная, в чём-то новая задача;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«Хорошо» — знакомая задача решена полностью самостоятельно;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«Нормально» — знакомая задача решена с недочётами, с ошибкой или с чьей-то помощью.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Система оценки предметных результатов освоения учебных программ с учётом уровневого подхода, принятого в Стандарте, предполагает выделение базового уровня достижений как точки отсчёта при построении всей системы оценки и организации </w:t>
      </w:r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ин-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дивидуальной</w:t>
      </w:r>
      <w:proofErr w:type="spellEnd"/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работы с обучающимися.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Реальные достижения обучающихся могут соответствовать базовому уровню, а могут отличаться от него как в сторону превышения, так и в сторону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недостижения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Практика показывает, что для описания </w:t>
      </w:r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достижений</w:t>
      </w:r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обучающихся целесообразно установить следующие пять уровней.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Базовый уровень достижений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— уровень, который демонстрирует освоение учебных действий с опорной системой знаний в рамках диапазона (круга) выделенных задач. Овладение базовым уровнем является достаточным для продолжения обучения на </w:t>
      </w:r>
      <w:proofErr w:type="spellStart"/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сле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-дующей</w:t>
      </w:r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ступени образования, но не по профильному направлению. Достижению </w:t>
      </w:r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базово-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го</w:t>
      </w:r>
      <w:proofErr w:type="spellEnd"/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уровня соответствует отметка «удовлетворительно» (отметка «3», отметка «зачтено»).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Превышение базового уровня свидетельствует об усвоении опорной системы знаний на уровне осознанного произвольного овладения учебными действиями, а также о кругозоре, широте (или избирательности) интересов. Целесообразно выделить следующие два уровня, </w:t>
      </w: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превышающие базовый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A7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0"/>
      </w: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повышенный уровень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достижения планируемых результатов, оценка «хорошо» (отметка «4»);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A7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0"/>
      </w: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высокий уровень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достижения планируемых результатов, оценка «отлично» (отметка «5»).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описания подготовки учащихся, уровень достижений которых </w:t>
      </w: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ниже базового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целесообразно выделить также два уровня: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A7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0"/>
      </w: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пониженный уровень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достижений, оценка «неудовлетворительно» (отметка «2»);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A7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0"/>
      </w: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низкий уровень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достижений, оценка «плохо» (отметка «1»).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Четвертные отметки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определяются по таблицам результатов по математике.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Итоговая отметка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 учебный год складывается: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1) из выполненных всех тематических и итоговых работ, количество которых </w:t>
      </w:r>
      <w:proofErr w:type="spellStart"/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опре-деляется</w:t>
      </w:r>
      <w:proofErr w:type="spellEnd"/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количеством учебных тем (блоков) — это демонстрация базового уровня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зна-ний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умений (применение в стандартных ситуациях);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из результата выполнения итоговой работы (проекта), которая должна показать возможность учащихся выходить за пределы одного предмета, умение интегрировать полученные знания, действовать в нестандартных ситуациях (повышенный уровень обучения);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3) из представленного «портфолио» ученика — все виды и формы систематической самостоятельной его работы по математике, их презентация и публичная защита, а также все учебные достижения, выходящие за рамки школы: олимпиады, конкурсы и т.п. (</w:t>
      </w:r>
      <w:proofErr w:type="spellStart"/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выс-ший</w:t>
      </w:r>
      <w:proofErr w:type="spellEnd"/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рефлексивно-творческий уровень обучения).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Рабочая программа предусматривает следующие варианты дидактико-технологического обеспечения учебного процесса: наглядные пособия для курса математики, модели геометрических тел, таблицы, чертёжные принадлежности и инструменты; для информационно-компьютерной поддержки учебного процесса используются: компьютер, сканер, интерактивная доска, презентации, проекты учащихся и учителей; программно-педагогические средства, а также рабочая программа, справочная литература, учебники,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разноуровневые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тесты, тексты самостоятельных и контрольных работ, задания для про-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ектной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деятельности.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2.Содержание учебного предмета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1. Выражения, тождества, уравнения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Числовые выражения с переменными. Простейшие преобразования выражений. Уравнение, корень уравнения. Линейное уравнение с одной переменной. Решение текстовых задач методом составления уравнений. Статистические характеристики.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Основная цель - систематизировать и обобщить сведения о преобразованиях алгебраических выражений и решении уравнений с одной переменной.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Первая тема курса 7 класса является связующим звеном между курсом математики 5—6 классов и курсом алгебры. В ней закрепляются вычислительные навыки, систематизируются и обобщаются сведения о преобразованиях выражений и решении уравнений.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Нахождение значений числовых и буквенных выражений дает возможность повторить с учащимися правила действий с рациональными числами. Умения выполнять арифметические действия с рациональными числами являются опорными для всего курса алгебры. Следует выяснить, насколько прочно овладели ими учащиеся, и в случае необходимости организовать повторение с целью ликвидации выявленных пробелов. Развитию навыков вычислений должно уделяться серьезное внимание и в дальнейшем при изучении других тем курса алгебры.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 связи с рассмотрением вопроса о сравнении значений выражений расширяются сведения о неравенствах: вводятся знаки </w:t>
      </w:r>
      <w:r w:rsidRPr="002A57E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FF4C6A" wp14:editId="71AFE385">
            <wp:extent cx="123825" cy="152400"/>
            <wp:effectExtent l="0" t="0" r="9525" b="0"/>
            <wp:docPr id="1" name="Рисунок 1" descr="https://fsd.kopilkaurokov.ru/uploads/user_file_56a0ed89778d0/rabochaiaproghrammapoalghiebriedlia7klassa3chasavniedieliu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d.kopilkaurokov.ru/uploads/user_file_56a0ed89778d0/rabochaiaproghrammapoalghiebriedlia7klassa3chasavniedieliu_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r w:rsidRPr="002A57E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52348D7" wp14:editId="1F092AA7">
            <wp:extent cx="123825" cy="152400"/>
            <wp:effectExtent l="0" t="0" r="9525" b="0"/>
            <wp:docPr id="2" name="Рисунок 2" descr="https://fsd.kopilkaurokov.ru/uploads/user_file_56a0ed89778d0/rabochaiaproghrammapoalghiebriedlia7klassa3chasavniedieliu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d.kopilkaurokov.ru/uploads/user_file_56a0ed89778d0/rabochaiaproghrammapoalghiebriedlia7klassa3chasavniedieliu_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дается понятие о двойных неравенствах.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рассмотрении преобразований выражений формально-оперативные умения остаются на том, же уровне, учащиеся поднимаются на новую ступень в овладении теорией. Вводятся понятия «тождественно равные выражения», «тождество», «тождественное преобразование выражений», содержание которых будет постоянно раскрываться и углубляться при изучении преобразований различных алгебраических выражений. Подчеркивается, что основу тождественных преобразований составляют свойства действий над числами.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Усиливается роль теоретических сведений при рассмотрении уравнений. С целью обеспечения осознанного восприятия учащимися алгоритмов решения уравнений вводится вспомогательное понятие равносильности уравнений, формулируются и разъясняются на конкретных примерах свойства равносильности. Дается понятие линейного уравнения и исследуется вопрос о числе его корней. В системе упражнений особое внимание уделяется решению уравнений вида ах = b при различных </w:t>
      </w:r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значениях</w:t>
      </w:r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 и b. Продолжается работа по формированию у учащихся умения использовать аппарат уравнений как средство для решения текстовых задач. Уровень сложности задач здесь остается таким же, как в 6 классе.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темы завершается ознакомлением учащихся с простейшими статистическими характеристиками: средним арифметическими, модой, медианой, размахом. Учащиеся должны уметь использовать эти характеристики для анализа ряда данных в несложных ситуациях.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Функции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Функция, область определения функции. Вычисление значений функции по формуле. График функции. Прямая пропорциональность и ее график. Линейная функция и ее график.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Основная цель - ознакомить учащихся с важнейшими функциональными понятиями и с графиками прямой пропорциональности и линейной функции общего вида.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Данная тема является начальным этапом в систематической функциональной подготовке учащихся. Здесь вводятся такие понятия, как функция, аргумент, область определения функции, график функции. Функция трактуется как зависимость одной переменной от другой. Учащиеся получают первое представление о способах задания функции. В данной теме начинается работа по формированию у учащихся умений находить по формуле значение функции по известному значению аргумента, выполнять ту же задачу по графику и решать по графику обратную задачу.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Функциональные понятия получают свою конкретизацию при изучении линейной функции и ее частного вида — прямой пропорциональности. Умения строить и читать графики этих функций широко используются как в самом курсе алгебры, так и в курсах геометрии и физики. Учащиеся должны понимать, как влияет знак коэффициента на расположение в координатной плоскости графика функции у =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kх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, где k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B9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0, как зависит от значений k и b взаимное расположение графиков двух функций вида у =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kх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 b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Формирование всех функциональных понятий и выработка соответствующих навыков, а также изучение конкретных функций сопровождаются рассмотрением примеров реальных зависимостей между величинами, что способствует усилению прикладной направленности курса алгебры.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3. Степень с натуральным показателем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Степень с натуральным показателем и ее свойства. Одночлен. Функции у = х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, у = х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их графики.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Основная цель — выработать умение выполнять действия над степенями с натуральными показателями.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данной теме дается определение степени с натуральным показателем. В курсе математики 6 класса учащиеся уже встречались с примерами возведения чисел в степень. В связи с вычислением значений степени в 7 классе дается представление о нахождении значений степени с помощью калькулятора. Рассматриваются свойства степени с натуральным показателем. На примере доказательства свойств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m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•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n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m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+</w:t>
      </w:r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n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,</w:t>
      </w:r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m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n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m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-n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где m n, (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m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п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mn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, (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аb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п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n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b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n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учащиеся впервые знакомятся с доказательствами, проводимыми на алгебраическом материале. Указанные свойства степени с натуральным показателем находят применение при умножении одночленов и возведении одночленов в степень. При нахождении значений выражений, содержащих степени, особое внимание следует обратить на порядок действий.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Рассмотрение функций у = х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, у = х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позволяет продолжить работу по формированию умений строить и читать графики функций. Важно обратить внимание учащихся на особенности графика функции у = х</w:t>
      </w:r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 xml:space="preserve">2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график проходит через начало координат, ось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Оу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является его осью симметрии, график расположен в верхней полуплоскости.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строить графики функций у = х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у = х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используется для ознакомления учащихся с графическим способом решения уравнений.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Многочлены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Многочлен. Сложение, вычитание и умножение многочленов. Разложение многочленов на множители.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Основная цель — выработать умение выполнять сложение, вычитание, умножение многочленов и разложение многочленов на множители.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Данная тема играет фундаментальную роль в формировании умения выполнять тождественные преобразования алгебраических выражений. Формируемые здесь формально-оперативные умения являются опорными при изучении действий с рациональными дробями, корнями, степенями с рациональными показателями.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Изучение темы начинается с введения понятий многочлена, стандартного вида многочлена, степени многочлена. Основное место в этой теме занимают алгоритмы действий с многочленами - сложение, вычитание и умножение. Учащиеся должны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понимать, что сумму, разность, произведение многочленов всегда можно представить в виде многочлена. Действия сложения, вычитания и умножения многочленов выступают как составной компонент в заданиях на преобразования целых выражений. Поэтому нецелесообразно переходить к комбинированным заданиям прежде, чем усвоены основные алгоритмы.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Серьезное внимание в этой теме уделяется разложению многочленов на множители с помощью вынесения за скобки общего множителя и с помощью группировки. Соответствующие преобразования находят широкое применение как в курсе 7 класса, так и в последующих курсах, особенно в действиях с рациональными дробями.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В данной теме учащиеся встречаются с примерами использования рассматриваемых преобразований при решении разнообразных задач, в частности при решении уравнений. Это позволяет в ходе изучения темы продолжить работу по формированию умения решать уравнения, а также решать задачи методом составления уравнений. В число упражнений включаются несложные задания на доказательство тождества.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Формулы сокращенного умножения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Формулы (а ± b)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а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± 2аb + b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, (а ± b)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а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± 3а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Ь + Заb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± b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, (а ± b) (а</w:t>
      </w:r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B1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b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 b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) = а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± b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. Применение формул сокращенного умножения в преобразованиях выражений.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Основная цель — выработать умение применять формулы сокращенного умножения в преобразованиях целых выражений в многочлены и в разложении многочленов на множители.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В данной теме продолжается работа по формированию у учащихся умения выполнять тождественные преобразования целых выражений. Основное внимание в теме уделяется формулам (а - b) (а + b) = а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Ь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, (а ± b)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а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B1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2аb + b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. Учащиеся должны знать эти формулы и соответствующие словесные формулировки, уметь применять их как «слева направо», так и «справа налево».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Наряду с указанными рассматриваются также формулы (a ± b)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а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± За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2b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 Заb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± b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, а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± b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(а + b) (а</w:t>
      </w:r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B1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b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 b</w:t>
      </w:r>
      <w:r w:rsidRPr="002A57E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). Однако они находят меньшее применение в курсе, поэтому не следует излишне увлекаться выполнением упражнений на их использование.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В заключительной части темы рассматривается применение различных приемов разложения многочленов на множители, а также использование преобразований целых выражений для решения широкого круга задач.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6. Системы линейных уравнений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Система уравнений. Решение системы двух линейных уравнений с двумя переменными и его геометрическая интерпретация. Решение текстовых задач методом составления систем уравнений.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Основная цель - ознакомить учащихся со способом решения систем линейных уравнений с двумя переменными, выработать умение решать системы уравнений и применять их при решении текстовых задач.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систем уравнений распределяется между курсами 7 и 9 классов. В 7 классе вводится понятие системы и рассматриваются системы линейных уравнений.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Изложение начинается с введения понятия «линейное уравнение с двумя переменными». В систему упражнений включаются несложные задания на решение линейных уравнений с двумя переменными в целых числах.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Формируется умение строить график уравнения а +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bу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с, где </w:t>
      </w:r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B9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0</w:t>
      </w:r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Ь </w:t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B9"/>
      </w: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0, при различных значениях а, b, с. Введение графических образов дает возможность наглядно исследовать вопрос о числе решений системы двух линейных уравнений с двумя переменными.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Основное место в данной теме занимает изучение алгоритмов решения систем двух линейных уравнений с двумя переменными способом подстановки и способом сложения. Введение систем позволяет значительно расширить круг текстовых задач, решаемых с помощью аппарата алгебры. Применение систем упрощает процесс перевода данных задачи с обычного языка на язык уравнений.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7.Повторение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Тематическое планирование с определением основных видов учебной деятельности</w:t>
      </w:r>
    </w:p>
    <w:p w:rsidR="002A57EF" w:rsidRPr="002A57EF" w:rsidRDefault="002A57EF" w:rsidP="002A57E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Алгебра</w:t>
      </w:r>
    </w:p>
    <w:p w:rsidR="002A57EF" w:rsidRPr="002A57EF" w:rsidRDefault="002A57EF" w:rsidP="002A57E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 класс</w:t>
      </w:r>
    </w:p>
    <w:tbl>
      <w:tblPr>
        <w:tblW w:w="9075" w:type="dxa"/>
        <w:tblCellSpacing w:w="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958"/>
        <w:gridCol w:w="6117"/>
      </w:tblGrid>
      <w:tr w:rsidR="002A57EF" w:rsidRPr="002A57EF" w:rsidTr="002A57EF">
        <w:trPr>
          <w:trHeight w:val="225"/>
          <w:tblCellSpacing w:w="0" w:type="dxa"/>
        </w:trPr>
        <w:tc>
          <w:tcPr>
            <w:tcW w:w="2880" w:type="dxa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Основное содержание по темам</w:t>
            </w:r>
          </w:p>
        </w:tc>
        <w:tc>
          <w:tcPr>
            <w:tcW w:w="5730" w:type="dxa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Характеристика основных видов деятельности ученика</w:t>
            </w:r>
          </w:p>
        </w:tc>
      </w:tr>
      <w:tr w:rsidR="002A57EF" w:rsidRPr="002A57EF" w:rsidTr="002A57EF">
        <w:trPr>
          <w:tblCellSpacing w:w="0" w:type="dxa"/>
        </w:trPr>
        <w:tc>
          <w:tcPr>
            <w:tcW w:w="8835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I. Выражения, тождества, уравнения - 22 часа</w:t>
            </w:r>
          </w:p>
        </w:tc>
      </w:tr>
      <w:tr w:rsidR="002A57EF" w:rsidRPr="002A57EF" w:rsidTr="002A57EF">
        <w:trPr>
          <w:tblCellSpacing w:w="0" w:type="dxa"/>
        </w:trPr>
        <w:tc>
          <w:tcPr>
            <w:tcW w:w="288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Выражения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Преобразование выражений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№1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Уравнения с одной переменной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Статистические характеристики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№2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3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Находить значения числовых выражений, а также выра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жений с переменными при указанных значениях пере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менных. </w:t>
            </w:r>
          </w:p>
          <w:p w:rsidR="002A57EF" w:rsidRPr="002A57EF" w:rsidRDefault="002A57EF" w:rsidP="002A57EF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Использовать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знаки ,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2A57EF" w:rsidRPr="002A57EF" w:rsidRDefault="002A57EF" w:rsidP="002A57EF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Выполнять простейшие преобразования выражений: при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водить подобные слагаемые, раскрывать скобки в сум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ме или разности выражений. </w:t>
            </w:r>
          </w:p>
          <w:p w:rsidR="002A57EF" w:rsidRPr="002A57EF" w:rsidRDefault="002A57EF" w:rsidP="002A57EF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Решать уравнения вида ах = b при различных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ях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 и b, а также несложные уравнения, сводящиеся к ним.</w:t>
            </w:r>
          </w:p>
          <w:p w:rsidR="002A57EF" w:rsidRPr="002A57EF" w:rsidRDefault="002A57EF" w:rsidP="002A57EF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Использовать аппарат уравнений для решения тексто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вых задач, интерпретировать результат. </w:t>
            </w:r>
          </w:p>
          <w:p w:rsidR="002A57EF" w:rsidRPr="002A57EF" w:rsidRDefault="002A57EF" w:rsidP="002A57EF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Использовать простейшие статистические характеристики (среднее арифметическое,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размах, мода, медиана) для анализа ряда данных в несложных ситуациях</w:t>
            </w:r>
          </w:p>
        </w:tc>
      </w:tr>
      <w:tr w:rsidR="002A57EF" w:rsidRPr="002A57EF" w:rsidTr="002A57EF">
        <w:trPr>
          <w:tblCellSpacing w:w="0" w:type="dxa"/>
        </w:trPr>
        <w:tc>
          <w:tcPr>
            <w:tcW w:w="8835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Глава II. Функции – 11 часов</w:t>
            </w:r>
          </w:p>
        </w:tc>
      </w:tr>
      <w:tr w:rsidR="002A57EF" w:rsidRPr="002A57EF" w:rsidTr="002A57EF">
        <w:trPr>
          <w:trHeight w:val="60"/>
          <w:tblCellSpacing w:w="0" w:type="dxa"/>
        </w:trPr>
        <w:tc>
          <w:tcPr>
            <w:tcW w:w="2880" w:type="dxa"/>
            <w:tcBorders>
              <w:top w:val="single" w:sz="6" w:space="0" w:color="00000A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Функции и их графики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Линейная функция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№3</w:t>
            </w:r>
          </w:p>
        </w:tc>
        <w:tc>
          <w:tcPr>
            <w:tcW w:w="5730" w:type="dxa"/>
            <w:tcBorders>
              <w:top w:val="single" w:sz="6" w:space="0" w:color="00000A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Вычислять значения функции, заданной формулой, со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ставлять таблицы значений функции. </w:t>
            </w:r>
          </w:p>
          <w:p w:rsidR="002A57EF" w:rsidRPr="002A57EF" w:rsidRDefault="002A57EF" w:rsidP="002A57EF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графику функ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ции находить значение функции по известному значе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нию аргумента и решать обратную задачу. </w:t>
            </w:r>
          </w:p>
          <w:p w:rsidR="002A57EF" w:rsidRPr="002A57EF" w:rsidRDefault="002A57EF" w:rsidP="002A57EF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Строить гра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фики прямой пропорциональности и линейной функции, описывать свойства этих функций. </w:t>
            </w:r>
          </w:p>
          <w:p w:rsidR="002A57EF" w:rsidRPr="002A57EF" w:rsidRDefault="002A57EF" w:rsidP="002A57EF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Понимать, как влия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ет знак коэффициента</w:t>
            </w:r>
            <w:r w:rsidRPr="002A57E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к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расположение в координат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ной плоскости графика функции </w:t>
            </w:r>
            <w:r w:rsidRPr="002A57E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у =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кх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,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где</w:t>
            </w:r>
            <w:r w:rsidRPr="002A57E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к ≠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0, как зависит от значений</w:t>
            </w:r>
            <w:r w:rsidRPr="002A57E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к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b взаимное расположение гра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фиков двух функций вида</w:t>
            </w:r>
            <w:r w:rsidRPr="002A57E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у=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кх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+</w:t>
            </w:r>
            <w:r w:rsidRPr="002A57E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b.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2A57EF" w:rsidRPr="002A57EF" w:rsidRDefault="002A57EF" w:rsidP="002A57EF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Интерпретировать графики реальных зависимостей, описываемых форму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лами вида </w:t>
            </w:r>
            <w:r w:rsidRPr="002A57E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 =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кх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,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где</w:t>
            </w:r>
            <w:r w:rsidRPr="002A57E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к≠0, у=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кх+Ь</w:t>
            </w:r>
            <w:proofErr w:type="spellEnd"/>
          </w:p>
        </w:tc>
      </w:tr>
      <w:tr w:rsidR="002A57EF" w:rsidRPr="002A57EF" w:rsidTr="002A57EF">
        <w:trPr>
          <w:trHeight w:val="60"/>
          <w:tblCellSpacing w:w="0" w:type="dxa"/>
        </w:trPr>
        <w:tc>
          <w:tcPr>
            <w:tcW w:w="8835" w:type="dxa"/>
            <w:gridSpan w:val="2"/>
            <w:tcBorders>
              <w:top w:val="single" w:sz="6" w:space="0" w:color="00000A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III. Степень с натуральным показателем – 11 часов</w:t>
            </w:r>
          </w:p>
        </w:tc>
      </w:tr>
      <w:tr w:rsidR="002A57EF" w:rsidRPr="002A57EF" w:rsidTr="002A57EF">
        <w:trPr>
          <w:trHeight w:val="345"/>
          <w:tblCellSpacing w:w="0" w:type="dxa"/>
        </w:trPr>
        <w:tc>
          <w:tcPr>
            <w:tcW w:w="288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и её свойства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Одночлены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№4</w:t>
            </w:r>
          </w:p>
        </w:tc>
        <w:tc>
          <w:tcPr>
            <w:tcW w:w="57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numPr>
                <w:ilvl w:val="0"/>
                <w:numId w:val="4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Вычислять значения выражений вида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аn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где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 — про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извольное число, п — натуральное число, устно и пись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менно, а также с помощью калькулятора. </w:t>
            </w:r>
          </w:p>
          <w:p w:rsidR="002A57EF" w:rsidRPr="002A57EF" w:rsidRDefault="002A57EF" w:rsidP="002A57EF">
            <w:pPr>
              <w:numPr>
                <w:ilvl w:val="0"/>
                <w:numId w:val="4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Формулиро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вать, записывать в символической форме и обосновы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вать свойства степени с натуральным показателем. </w:t>
            </w:r>
          </w:p>
          <w:p w:rsidR="002A57EF" w:rsidRPr="002A57EF" w:rsidRDefault="002A57EF" w:rsidP="002A57EF">
            <w:pPr>
              <w:numPr>
                <w:ilvl w:val="0"/>
                <w:numId w:val="4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Применять свойства степени для преобразования выра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жений. </w:t>
            </w:r>
          </w:p>
          <w:p w:rsidR="002A57EF" w:rsidRPr="002A57EF" w:rsidRDefault="002A57EF" w:rsidP="002A57EF">
            <w:pPr>
              <w:numPr>
                <w:ilvl w:val="0"/>
                <w:numId w:val="4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Выполнять умножение одночленов и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возведение одночленов в степень.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Строить графики функций у = х2 и у = х3. Решать графически уравнения х2 =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кх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+ Ь, х3 =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кх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+ Ь, где к и b — некоторые числа</w:t>
            </w:r>
          </w:p>
        </w:tc>
      </w:tr>
      <w:tr w:rsidR="002A57EF" w:rsidRPr="002A57EF" w:rsidTr="002A57EF">
        <w:trPr>
          <w:tblCellSpacing w:w="0" w:type="dxa"/>
        </w:trPr>
        <w:tc>
          <w:tcPr>
            <w:tcW w:w="8835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IV. Многочлены – 17 часов</w:t>
            </w:r>
          </w:p>
        </w:tc>
      </w:tr>
      <w:tr w:rsidR="002A57EF" w:rsidRPr="002A57EF" w:rsidTr="002A57EF">
        <w:trPr>
          <w:trHeight w:val="210"/>
          <w:tblCellSpacing w:w="0" w:type="dxa"/>
        </w:trPr>
        <w:tc>
          <w:tcPr>
            <w:tcW w:w="288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Сумма и разность многочленов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Произведение одночлена и многочлена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№5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Произведение многочленов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Контрольная работа №6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numPr>
                <w:ilvl w:val="0"/>
                <w:numId w:val="5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Записывать многочлен в стандартном виде, определять степень многочлена. </w:t>
            </w:r>
          </w:p>
          <w:p w:rsidR="002A57EF" w:rsidRPr="002A57EF" w:rsidRDefault="002A57EF" w:rsidP="002A57EF">
            <w:pPr>
              <w:numPr>
                <w:ilvl w:val="0"/>
                <w:numId w:val="5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Выполнять сложение и вычитание многочленов, умножение одночлена на многочлен и многочлена на многочлен. </w:t>
            </w:r>
          </w:p>
          <w:p w:rsidR="002A57EF" w:rsidRPr="002A57EF" w:rsidRDefault="002A57EF" w:rsidP="002A57EF">
            <w:pPr>
              <w:numPr>
                <w:ilvl w:val="0"/>
                <w:numId w:val="5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Выполнять разложение много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членов на множители, используя вынесение множителя за скобки и способ группировки. </w:t>
            </w:r>
          </w:p>
          <w:p w:rsidR="002A57EF" w:rsidRPr="002A57EF" w:rsidRDefault="002A57EF" w:rsidP="002A57EF">
            <w:pPr>
              <w:numPr>
                <w:ilvl w:val="0"/>
                <w:numId w:val="5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Применять действия с многочленами при решении разнообразных задач, в частности при решении текстовых задач с помощью уравнений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</w:p>
        </w:tc>
      </w:tr>
      <w:tr w:rsidR="002A57EF" w:rsidRPr="002A57EF" w:rsidTr="002A57EF">
        <w:trPr>
          <w:trHeight w:val="210"/>
          <w:tblCellSpacing w:w="0" w:type="dxa"/>
        </w:trPr>
        <w:tc>
          <w:tcPr>
            <w:tcW w:w="8835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Глава V. Формулы сокращённого умножения – 19 часов</w:t>
            </w:r>
          </w:p>
        </w:tc>
      </w:tr>
      <w:tr w:rsidR="002A57EF" w:rsidRPr="002A57EF" w:rsidTr="002A57EF">
        <w:trPr>
          <w:trHeight w:val="2340"/>
          <w:tblCellSpacing w:w="0" w:type="dxa"/>
        </w:trPr>
        <w:tc>
          <w:tcPr>
            <w:tcW w:w="28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Квадрат суммы и квадрат разности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Разность квадратов. Сумма и разность кубов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№7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Преобразование целых выражений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№8</w:t>
            </w:r>
          </w:p>
        </w:tc>
        <w:tc>
          <w:tcPr>
            <w:tcW w:w="57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numPr>
                <w:ilvl w:val="0"/>
                <w:numId w:val="6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Доказывать справедливость формул сокращённого умножения, применять их в преобразованиях целых вы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ражений в многочлены, а также для разложения мно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гочленов на множители. </w:t>
            </w:r>
          </w:p>
          <w:p w:rsidR="002A57EF" w:rsidRPr="002A57EF" w:rsidRDefault="002A57EF" w:rsidP="002A57EF">
            <w:pPr>
              <w:numPr>
                <w:ilvl w:val="0"/>
                <w:numId w:val="6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Использовать различные пре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образования целых выражений при решении уравнений, доказательстве тождеств, в задачах на делимость, в вы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числении значений некоторых выражений с помощью калькулятора</w:t>
            </w:r>
          </w:p>
        </w:tc>
      </w:tr>
      <w:tr w:rsidR="002A57EF" w:rsidRPr="002A57EF" w:rsidTr="002A57EF">
        <w:trPr>
          <w:trHeight w:val="120"/>
          <w:tblCellSpacing w:w="0" w:type="dxa"/>
        </w:trPr>
        <w:tc>
          <w:tcPr>
            <w:tcW w:w="883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VI. Системы линейных уравнений – 16 часов Повторение – 6 часов</w:t>
            </w:r>
          </w:p>
        </w:tc>
      </w:tr>
      <w:tr w:rsidR="002A57EF" w:rsidRPr="002A57EF" w:rsidTr="002A57EF">
        <w:trPr>
          <w:trHeight w:val="480"/>
          <w:tblCellSpacing w:w="0" w:type="dxa"/>
        </w:trPr>
        <w:tc>
          <w:tcPr>
            <w:tcW w:w="28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Линейные уравнения с двумя переменными и их системы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систем линейных уравнений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№9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A57EF" w:rsidRPr="002A57EF" w:rsidRDefault="002A57EF" w:rsidP="002A57EF">
            <w:pPr>
              <w:numPr>
                <w:ilvl w:val="0"/>
                <w:numId w:val="7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Определять, является ли пара чисел решением данно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го уравнения с двумя переменными. </w:t>
            </w:r>
          </w:p>
          <w:p w:rsidR="002A57EF" w:rsidRPr="002A57EF" w:rsidRDefault="002A57EF" w:rsidP="002A57EF">
            <w:pPr>
              <w:numPr>
                <w:ilvl w:val="0"/>
                <w:numId w:val="7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Находить путём пе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ребора целые решения линейного уравнения с двумя переменными. </w:t>
            </w:r>
          </w:p>
          <w:p w:rsidR="002A57EF" w:rsidRPr="002A57EF" w:rsidRDefault="002A57EF" w:rsidP="002A57EF">
            <w:pPr>
              <w:numPr>
                <w:ilvl w:val="0"/>
                <w:numId w:val="7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Строить график уравнения</w:t>
            </w:r>
            <w:r w:rsidRPr="002A57E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ах +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by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= с,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где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а ≠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 или</w:t>
            </w:r>
            <w:r w:rsidRPr="002A57E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b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≠ 0. </w:t>
            </w:r>
          </w:p>
          <w:p w:rsidR="002A57EF" w:rsidRPr="002A57EF" w:rsidRDefault="002A57EF" w:rsidP="002A57EF">
            <w:pPr>
              <w:numPr>
                <w:ilvl w:val="0"/>
                <w:numId w:val="7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Решать графическим способом си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стемы линейных уравнений с двумя переменными. </w:t>
            </w:r>
          </w:p>
          <w:p w:rsidR="002A57EF" w:rsidRPr="002A57EF" w:rsidRDefault="002A57EF" w:rsidP="002A57EF">
            <w:pPr>
              <w:numPr>
                <w:ilvl w:val="0"/>
                <w:numId w:val="7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менять способ подстановки и способ сложения при ре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шении систем линейных уравнений с двумя переменны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ми. </w:t>
            </w:r>
          </w:p>
          <w:p w:rsidR="002A57EF" w:rsidRPr="002A57EF" w:rsidRDefault="002A57EF" w:rsidP="002A57EF">
            <w:pPr>
              <w:numPr>
                <w:ilvl w:val="0"/>
                <w:numId w:val="7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Решать текстовые задачи, используя в качестве алгебраической модели систему уравнений. </w:t>
            </w:r>
          </w:p>
          <w:p w:rsidR="002A57EF" w:rsidRPr="002A57EF" w:rsidRDefault="002A57EF" w:rsidP="002A57EF">
            <w:pPr>
              <w:numPr>
                <w:ilvl w:val="0"/>
                <w:numId w:val="7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Интерпре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тировать результат, полученный при решении системы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2A57EF" w:rsidRPr="002A57EF" w:rsidRDefault="002A57EF" w:rsidP="002A57E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Изменении, внесенных в примерную учебную программу, нет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24298" w:type="dxa"/>
        <w:tblCellSpacing w:w="0" w:type="dxa"/>
        <w:tblLayout w:type="fixed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476"/>
        <w:gridCol w:w="2264"/>
        <w:gridCol w:w="819"/>
        <w:gridCol w:w="2083"/>
        <w:gridCol w:w="2449"/>
        <w:gridCol w:w="2816"/>
        <w:gridCol w:w="1656"/>
        <w:gridCol w:w="2536"/>
        <w:gridCol w:w="4518"/>
        <w:gridCol w:w="2770"/>
        <w:gridCol w:w="662"/>
        <w:gridCol w:w="720"/>
        <w:gridCol w:w="529"/>
      </w:tblGrid>
      <w:tr w:rsidR="002A57EF" w:rsidRPr="002A57EF" w:rsidTr="008E26DE">
        <w:trPr>
          <w:trHeight w:val="1305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4" w:type="dxa"/>
            <w:vMerge w:val="restart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 урока.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 w:val="restart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Колич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часов</w:t>
            </w:r>
          </w:p>
        </w:tc>
        <w:tc>
          <w:tcPr>
            <w:tcW w:w="2083" w:type="dxa"/>
            <w:vMerge w:val="restart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Тип урока.</w:t>
            </w:r>
          </w:p>
          <w:p w:rsidR="002A57EF" w:rsidRPr="002A57EF" w:rsidRDefault="002A57EF" w:rsidP="002A57EF">
            <w:pPr>
              <w:spacing w:before="100" w:beforeAutospacing="1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921" w:type="dxa"/>
            <w:gridSpan w:val="3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Планируемые результаты</w:t>
            </w:r>
          </w:p>
        </w:tc>
        <w:tc>
          <w:tcPr>
            <w:tcW w:w="2536" w:type="dxa"/>
            <w:vMerge w:val="restart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Форы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огранизации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познавательной деятельности</w:t>
            </w:r>
          </w:p>
        </w:tc>
        <w:tc>
          <w:tcPr>
            <w:tcW w:w="4518" w:type="dxa"/>
            <w:vMerge w:val="restart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Оборудование </w:t>
            </w:r>
          </w:p>
        </w:tc>
        <w:tc>
          <w:tcPr>
            <w:tcW w:w="2770" w:type="dxa"/>
            <w:vMerge w:val="restart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Система контроля</w:t>
            </w:r>
          </w:p>
        </w:tc>
        <w:tc>
          <w:tcPr>
            <w:tcW w:w="1911" w:type="dxa"/>
            <w:gridSpan w:val="3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Дата проведения </w:t>
            </w:r>
          </w:p>
        </w:tc>
      </w:tr>
      <w:tr w:rsidR="002A57EF" w:rsidRPr="002A57EF" w:rsidTr="008E26DE">
        <w:trPr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4" w:type="dxa"/>
            <w:vMerge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83" w:type="dxa"/>
            <w:vMerge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Предметные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Метапредметные</w:t>
            </w:r>
            <w:proofErr w:type="spellEnd"/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Личностные</w:t>
            </w:r>
          </w:p>
        </w:tc>
        <w:tc>
          <w:tcPr>
            <w:tcW w:w="2536" w:type="dxa"/>
            <w:vMerge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vMerge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vMerge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плану</w:t>
            </w: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фактически</w:t>
            </w: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24298" w:type="dxa"/>
            <w:gridSpan w:val="13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Выражения, тождества, уравнения 22 часа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Числовые выражения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повторения изученного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правила сложения, вычитания, ум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ножения и деления рациональных чисел и нахождения значений числового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выражения .Правила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записи числовых выражений.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выполнять основные действия с рациональными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числами ;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находить несколько способов решения задачи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-составлять план и порядок выполнения действий;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выполнять работу по предъявлен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ному алгоритму;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-выбирать наиболее эффективные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методы решения задач.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-ответственное отношение к учению;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умение ясно, точно, грамотно излагать свои мысли в устной и письменной речи,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-понимать смысл поставленной задачи на выполнение действий с рациональными числами.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Фронт, групповая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доска 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Числовые выражения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- практикум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порядок действий при вычислениях,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переместительный ,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сочетательный и распределительный законы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сложения и умножения.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-выполнять рабо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ту по предъявлен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ному алгоритму;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-работать с математическим текстом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осуществлять поиск необходимой информации для выполнения проблемных заданий с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использованием учебной литературы.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Получат возможность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научитья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-строить логические рассуждения;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-устанавливать причинно- следственные связи.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-умение выстраивать аргументацию, приводить примеры и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контрпримеры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-умение ясно, точно и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грамотно излагать свои мыслив устной и письменной речи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Индивидуальная, парная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карт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творческие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по учебнику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Выражения с переменными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общеметодической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направленности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законы арифметических действий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записывать буквенные выражения,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пользоваться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распределительным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законами сложения и умножения для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упрощения простейших выражений, работать с математическим текстом,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Научатся- создавать, применять и преобразовывать знаково- символические средства, модели;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участвовать в диалоге,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-использовать общие приёмы решения задач;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коммуникативная компетентность в об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щении и сотрудничестве со сверстниками в образовательной, учебно-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исследовательской, творче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ской и других видах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деятельность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представление результатов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деятельности. Работа со справочной литературой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Выражения с переменными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определять допустимые значения переменной, записывать формулы.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 – осуществлять контроль и оценку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 (по зачёту).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-составлять план действий; - выбирать действия в соответствии с поставленной задачей и с условиями реализации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-умение контролировать процесс и результат учебной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 ;</w:t>
            </w:r>
            <w:proofErr w:type="gram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-распознавать некорректные задания -критичность мышления.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навыки самоконтроля,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креативность мышления, инициатива, находчивость и активность при решении математических задач.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Фронтальная, парная, коллективная, парная деятельность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Работа по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карточкам ;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индивидуальная ,.коллективная работа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С/р С-6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Сравнение значений выражений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практикум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понятие тождества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различать тождественно равные рациональные выражения.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участие в </w:t>
            </w:r>
            <w:proofErr w:type="spellStart"/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диало-ге</w:t>
            </w:r>
            <w:proofErr w:type="spellEnd"/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отражение в письменной форме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своих решений;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оценивать полученный ответ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-ответственное отношение к учению;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ясно, точно, грамотно излагать свои мысли в устной и письменной речи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Взаимоконтроль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по карт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29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Свойства действий над числами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изучения нового материала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урок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практикм</w:t>
            </w:r>
            <w:proofErr w:type="spellEnd"/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Знать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понятие числового значения и значение числового выражения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Уметь: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-находить значение числового выражения, сравнивать значения выражений.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выполнение рабо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ты по предъявлен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ному алгоритму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решать задачи разными способами, выбор наиболее рационального способа решения;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действовать по алгоритму, строить логические рассуждения и делать выводы.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мотивация учебной деятельности;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уважительное отношение к иному мнению при ведении диалога;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эмоционально воспринимать математические задачи и их решения.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 дифференцированный материал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05"/>
          <w:tblCellSpacing w:w="0" w:type="dxa"/>
        </w:trPr>
        <w:tc>
          <w:tcPr>
            <w:tcW w:w="476" w:type="dxa"/>
            <w:tcBorders>
              <w:top w:val="single" w:sz="6" w:space="0" w:color="00000A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264" w:type="dxa"/>
            <w:tcBorders>
              <w:top w:val="single" w:sz="6" w:space="0" w:color="00000A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Свойства действий над числами</w:t>
            </w:r>
          </w:p>
        </w:tc>
        <w:tc>
          <w:tcPr>
            <w:tcW w:w="819" w:type="dxa"/>
            <w:tcBorders>
              <w:top w:val="single" w:sz="6" w:space="0" w:color="00000A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83" w:type="dxa"/>
            <w:tcBorders>
              <w:top w:val="single" w:sz="6" w:space="0" w:color="00000A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49" w:type="dxa"/>
            <w:tcBorders>
              <w:top w:val="single" w:sz="6" w:space="0" w:color="00000A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16" w:type="dxa"/>
            <w:tcBorders>
              <w:top w:val="single" w:sz="6" w:space="0" w:color="00000A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tcBorders>
              <w:top w:val="single" w:sz="6" w:space="0" w:color="00000A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A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A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A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A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A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3045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Тождества. Тождественные преобразования выражений.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Продуктивный урок. Урок обще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Кой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вленности</w:t>
            </w:r>
            <w:proofErr w:type="spellEnd"/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участие в </w:t>
            </w:r>
            <w:proofErr w:type="spellStart"/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диало-ге</w:t>
            </w:r>
            <w:proofErr w:type="spellEnd"/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-отражение в письменной форме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своих решений;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-умение оценивать полученный ответ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-ответственное отношение к учению;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ясно, точно, грамотно излагать свои мысли в устной и письменной речи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рованный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материал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195"/>
          <w:tblCellSpacing w:w="0" w:type="dxa"/>
        </w:trPr>
        <w:tc>
          <w:tcPr>
            <w:tcW w:w="476" w:type="dxa"/>
            <w:tcBorders>
              <w:top w:val="single" w:sz="6" w:space="0" w:color="00000A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64" w:type="dxa"/>
            <w:tcBorders>
              <w:top w:val="single" w:sz="6" w:space="0" w:color="00000A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Тождества. Тождественные преобразования выражений</w:t>
            </w:r>
          </w:p>
        </w:tc>
        <w:tc>
          <w:tcPr>
            <w:tcW w:w="819" w:type="dxa"/>
            <w:tcBorders>
              <w:top w:val="single" w:sz="6" w:space="0" w:color="00000A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83" w:type="dxa"/>
            <w:tcBorders>
              <w:top w:val="single" w:sz="6" w:space="0" w:color="00000A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49" w:type="dxa"/>
            <w:tcBorders>
              <w:top w:val="single" w:sz="6" w:space="0" w:color="00000A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16" w:type="dxa"/>
            <w:tcBorders>
              <w:top w:val="single" w:sz="6" w:space="0" w:color="00000A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tcBorders>
              <w:top w:val="single" w:sz="6" w:space="0" w:color="00000A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A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A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A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A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A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№1 «Выражения. Тождества».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Индивидуальное решение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контрольных заданий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обобщать и систематизировать знания по данной теме;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задачам повышенной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сложности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и оценка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дифференцированный контрольно-измерительный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</w:t>
            </w:r>
            <w:proofErr w:type="spellEnd"/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Уравнение и его корни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проблемного изложения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Познакомиться с понятиями уравнение с одной переменной, равносильность уравнений, корень уравнения и его свойства.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Уметь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находить корни уравнения с одной переменной.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выполнение рабо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ты по предъявлен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ному алгоритму;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осуществлять поиск необходимой информации для выполнения проблемных заданий с использованием учебной литературы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-умение выстраивать аргументацию, приводить примеры и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контрпримеры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коммуникативная компетентность в об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щении и сотрудничестве со сверстниками в образовательной, учебно-исследовательской, творческой и других видах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Индивидуальная,парная</w:t>
            </w:r>
            <w:proofErr w:type="spellEnd"/>
            <w:proofErr w:type="gramEnd"/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Самоконтроль, взаимоконтроль, контроль учителя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12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Уравнение и его корни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Урок-практикум 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пользоваться основными законами и алгоритмами упрощения выражений в уравнениях, составлять уравнения по заданным условиям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мотивация учебной деятельности;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уважительное отношение к иному мнению при ведении диалога; 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представление результатов индивидуальной познавательной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Групповая деятельность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контроль,контроль</w:t>
            </w:r>
            <w:proofErr w:type="spellEnd"/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учителя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Линейное уравнений с одной переменной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общеметодической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направлен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ности</w:t>
            </w:r>
            <w:proofErr w:type="spellEnd"/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понятия </w:t>
            </w:r>
            <w:proofErr w:type="spellStart"/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уравнения,корня</w:t>
            </w:r>
            <w:proofErr w:type="spellEnd"/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уравнения, способы решения уравнений.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применять алгоритмы решения линейных уравнений.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участие в диалоге,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отражение в письменной форме своих решений; критически оценивать полученный ответ, 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коммуникативная компетентность в общении и сотрудничестве со сверстниками в образовательной, учебно-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Групповая деятельность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составление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опорныхкарточек</w:t>
            </w:r>
            <w:proofErr w:type="spellEnd"/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Линейное уравнений с одной переменной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исследования и рефлексии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выстраивать алгоритм решения линейного уравнения с одной переменной. Описывать свойства корней уравнения; познакомиться с уравнением вида ах=в,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выполнение рабо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ты по предъявлен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ному алгоритму;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осуществлять поиск необходимой информации для выполнения проблемных заданий с использованием учебной литературы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-умение выстраивать аргументацию, приводить примеры и контр примеры;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коммуникативная компетентность в об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щении и сотрудничестве со сверстниками в образовательной, учебно-исследовательской, творческой и других видах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Ргруппахабота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раздаточный дифференцированный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материал.;</w:t>
            </w:r>
            <w:proofErr w:type="gram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поиск информации из справочной литературы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с помощью уравнений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Продуктивный урок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способы решения текстовых задач основных типов с помощью уравнений.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Уметь решать типичные текстовые задачи, простейшие задачи с помощью уравнений, оформлять решения, решать задачи разными способами, выбирать наиболее рациональный способ решения.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- умение решать задачи разными способами, выбор наиболее </w:t>
            </w:r>
            <w:proofErr w:type="spellStart"/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рацио-нального</w:t>
            </w:r>
            <w:proofErr w:type="spellEnd"/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способа решения.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-устанавливать причинно-следственные связи; строить логические рассуждения, умозаключения (индуктивные, дедуктивные и по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аналогии)и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выводы;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-навыки сотрудничества в разных ситуациях.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материал;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создание презентации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по данной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теме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практич</w:t>
            </w:r>
            <w:proofErr w:type="spellEnd"/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16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с помощью уравнений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общеметодической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направленности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решать текстовые задачи алгебраическим способом; переходить от словесной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Знать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формулировки задачи к алгебраической модели путём составления уравнения;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использовать общие приёмы решения систем уравнений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-применять правила и пользоваться освоенными закономерностями;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моделировать условие, строить логическую цепочку рассуждений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навыки самоконтроля,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контролировать процесс и результат учебной математической деятельности.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креативность мышления, инициативы, находчивости и активности при решении математических задач.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групповая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деятельность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составление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опорных карточек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по карточкам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с помощью уравнений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Урок-практикум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Уметь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решать тек текстовые задачи алгебраическим способом; решать составленные уравнения; интерпретировать результат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и оценка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осуществлять самоконтроль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Групповые и индивидуальные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рованный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материал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Практическая.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Исследовательск.работа</w:t>
            </w:r>
            <w:proofErr w:type="spellEnd"/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Среднее арифметическое. Размах и мода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Урок-лекция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понятиями (среднее арифметическое,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размах. Мода, упорядоченный ряд)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находить среднее арифметическое, размах и моду ряда.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Научатся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выполнение работы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попредъявлен¬ному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алгоритму;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работать с математическим текстом;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осуществлять поиск необходимой информации для выполнения проблемных заданий с использованием учебной литературы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-ответственное отношение к учению;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-умение ясно, точно, грамотно излагать свои мысли в устной и письменной речи, понимать смысл поставленной задачи на выполнение действий с многозначными числами.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групповая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рованный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материал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Взаимоконтроль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по карт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19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Среднее арифметическое. Размах и мода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общеметодической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направленности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находить среднее арифметическое, размах и моду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ряда..</w:t>
            </w:r>
            <w:proofErr w:type="gram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Использовать простейшие статистические характеристики для анализа ряда данных в несложных ситуациях.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Получат возможность научиться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-строить логические рассуждения;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-устанавливать причинно-следственные связи.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-умение выстраивать аргументацию, приводить примеры и контр примеры;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-умение ясно, точно и грамотно излагать свои мыслив устной и письменной речи;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коммуникативная компетентность в об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щении и сотрудничеств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е со сверстниками в образовательной, учебно-исследовательской, творческой и других видах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Групповые и индивидуальные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рованный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материал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Практическая.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Исследовательск.работа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взаимоконтроль.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20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Медиана, как статистическая характеристика.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Интерактивный урок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понятия (медиана числового ряда)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находить медиану чисел из данных таблиц, диаграмм и задач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Научатся: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-осуществлять контроль по образцу, составлять план действий.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Получат возможность научиться: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-выбирать наиболее рациональные и эффективные способы решения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-умение контролировать процесс и результат учебной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 ;</w:t>
            </w:r>
            <w:proofErr w:type="gram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-распознавать некорректные задания -критичность мышления.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навыки самоконтроля,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рованный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материал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Самостоятельная работа развивающего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храктера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под контролем учителя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Медиана, как статистическая характеристика.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Продуктивный урок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основные статистическими характеристиками медианы при чётности чисел. Уметь находить медиану числового ряда, используя статистические характеристики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Научатся: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решать задачи разными способами, выбирать наиболее рациональный способ решения.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-умение использовать приобретённые знания при решении задач;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-навыки самоконтроля;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рованный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материал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Самостоятельная работа развивающего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храктера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под контролем учителя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 №2 «Уравнения»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контроля, оценки и коррекции знаний.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применять приобретённые знания и умения на практике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и оценка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24298" w:type="dxa"/>
            <w:gridSpan w:val="13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Функции и их графики 11 ч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23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Что такое функция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общеметодической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направленности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понятия независимая переменная, функция, функциональная зависимость, область определения, множества значений. Уметь Вычислять функции зависимости графиков реальных ситуаций, определять по графикам функции область определения и множество значений.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Научатся- создавать, применять и преобразовывать знаково- символические средства, модели;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участвовать в диалоге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-ответственное отношение к учению;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умение ясно, точно, грамотно излагать свои мысли в устной и письменной речи,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-понимать смысл поставленной задачи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фронтальн</w:t>
            </w:r>
            <w:proofErr w:type="spellEnd"/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Справочн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лит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оль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взаимоконтроль.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Вычисление значений функции по формуле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исследования и рефлексии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Освоить способ задания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Функции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 ФОРМУЛА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). Уметь вычислять значения функции, заданной формулой. Составлять таблицу значений функции 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Получат возможность научиться: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-организовывать учебное сотрудничество и совместную деятельность с учителем и сверстниками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коммуникативная компетентность в общении и сотрудничестве со сверстниками в образовательной, учебно-исследовательской видах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Раздаточный </w:t>
            </w:r>
            <w:proofErr w:type="spellStart"/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дифференци-рованный</w:t>
            </w:r>
            <w:proofErr w:type="spellEnd"/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ма-териал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Поиск информации из справочной литературы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Практическая.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Исследовательск.работа</w:t>
            </w:r>
            <w:proofErr w:type="spellEnd"/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Вычисление значений функции по формуле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общеметодической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направленности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находить значения функции по графику и по заданной формуле.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-выполнять рабо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ту по предъявлен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ному алгоритму;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-работать с математическим текстом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осуществлять поиск необходимой информации для выполнения проблемных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заданий с использованием учебной литературы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-умение выстраивать аргументацию, приводить примеры и контр примеры;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-умение ясно, точно и грамотно излагать свои мыслив устной и письменной речи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индивид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материал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оль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взаимоконтроль.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26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График функции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изучения нового материала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компоненты системы координат абсциссы и ординаты, научиться составлять таблицы значений, строить графики реальных ситуаций на координатной плоскости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Получат возможность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научитья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-строить логические рассуждения;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-устанавливать причинно- следственные связи.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коммуникативная компетентность в об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щении и сотрудничестве со сверстниками в образовательной, учебно-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исследовательской, творче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ской и других видах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Групповая, индивид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 информации из справочной литера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График функции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-практикум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по графику функции находить значения функции по известному значению аргумента и решать обратную задачу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Получат возможность научиться: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-организовывать учебное сотрудничество и совместную деятельность с учителем и сверстниками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коммуникативная компетентность в общении и сотрудничестве со сверстниками в образовательной, учебно-исследовательской видах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Раздаточный </w:t>
            </w:r>
            <w:proofErr w:type="spellStart"/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дифференци-рованный</w:t>
            </w:r>
            <w:proofErr w:type="spellEnd"/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ма-териал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Поиск информации из справочной литературы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Практическая.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Исследовательск.работа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оль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взаимоконтроль.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Прямая пропорциональность и её график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- лекция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понятия прямая пропорциональность (зависимость), освоить примеры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прямых зависимостей в реальных ситуациях; расположение графика прямой пропорциональности в системе координат. Уметь составлять таблицы значений, строить графики прямых пропорциональностей, описывать некоторые свойства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Научатся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-выполнять рабо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ту по предъявлен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ному алгоритму;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-работать с математическим текстом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поиск необходимой информации для выполнения проблемных заданий с использованием учебной литературы.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-умение выстраивать аргументацию, приводить примеры и контр примеры;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-умение ясно, точно и грамотно излагать свои мыслив устной и письменной речи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коммуникативная компетентность в об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щении и сотрудничестве со сверстниками в образовательной, учебно-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исследовательской, творче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ской и других видах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Групповая,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</w:t>
            </w:r>
            <w:proofErr w:type="spellEnd"/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Самостоятельная работа развивающего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храктера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под контролем учителя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Прямая пропорциональность и её график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Урок-практикум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Научится определять, как влияет знак коэффициента к на расположение графика в системе координат. Где к не равно нулю; составлять таблицу значений; строить графики реальных зависимостей. Определять знак углового коэффициента.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выполнение рабо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ты по предъявлен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ному алгоритму;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осуществлять поиск необходимой информации для выполнения проблемных заданий с использованием учебной литературы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-умение выстраивать аргументацию, приводить примеры и контр примеры;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коммуникативная компетентность в об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щении и сотрудничеств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е со сверстниками в образовательной, учебно-исследовательской, творческой и других видах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Индивидуальная,парная</w:t>
            </w:r>
            <w:proofErr w:type="spellEnd"/>
            <w:proofErr w:type="gramEnd"/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Самоконтроль, взаимоконтроль, контроль учителя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29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Линейная функция и её график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изучения нового материала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Познакомиться с понятием ЛИНЕЙНАЯ ФУНКЦИЯ, график линейной функции. Угловой коэффициент. Получить знание о расположении графика линейной функции в системе координат. Уметь составлять таблицы 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Получат возможность научиться: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-организовывать учебное сотрудничество и совместную деятельность с учителем и сверстниками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коммуникативная компетентность в общении и сотрудничестве со сверстниками в образовательной, учебно-исследовательской видах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Раздаточный </w:t>
            </w:r>
            <w:proofErr w:type="spellStart"/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дифференци-рованный</w:t>
            </w:r>
            <w:proofErr w:type="spellEnd"/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ма-териал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Поиск информации из справочной литературы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Практическая.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Исследовательск.работа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оль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взаимоконтроль.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Линейная функция и её график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Продуктивный урок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составлять таблицы значений, строить графики линейной функции, описывать их свойства при угловом коэффициенте.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выполнение рабо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ты по предъявлен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ному алгоритму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решать задачи разными способами, выбор наиболее рационального способа решения;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действовать по алгоритму, строить логические рассуждения и делать выводы.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мотивация учебной деятельности;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уважительное отношение к иному мнению при ведении диалога;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эмоционально воспринимать математические задачи и их решения.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 дифференцированный материал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Зачёт. Линейная функция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развивающего контроля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использовать основные формулы и свойства линейных функций на практике; составлять таблицы значений; определять взаимные расположения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графиков по виду линейных функций. Показывать схематически положение на координатной плоскости графиков функций вида у=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кх+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у=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кх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В зависимости от значений к и в.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Научатся: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решать задачи разными способами, выбирать наиболее рациональный способ решения.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-умение использовать приобретённые знания при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решении задач;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-навыки самоконтроля;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индивид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рованный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материал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Самостоятельная работа развивающего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храктера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под контролем учителя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32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 №3 «функции»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контроля ,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оценки и коррекции знаний.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Научится применять приобретённые знания и умения на практике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и оценка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24298" w:type="dxa"/>
            <w:gridSpan w:val="13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tcMar>
              <w:top w:w="0" w:type="dxa"/>
              <w:left w:w="43" w:type="dxa"/>
              <w:bottom w:w="0" w:type="dxa"/>
              <w:right w:w="0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Степень с натуральным показателем – 11 часов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степени с натуральным показателем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изучения нового материала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Освоить определение степени с натуральным показателем; основную операцию – возведение в степень числа. Познакомиться с понятиям - степень, основание степени, показатель. Научиться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формулировать ,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записывать в символической форме и обосновывать свойства с целым неотрицательным показателем.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Научатся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-воспроизводить смысл понятия степени,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-обрабатывать имеющуюся информацию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-ответственное отношение к учению;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умение ясно, точно, грамотно излагать свои мысли в устной и письменной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речи .</w:t>
            </w:r>
            <w:proofErr w:type="gramEnd"/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Фронтальная, индивидуальная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 дифференци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рованный ма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териал. Поиск инфор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мации из спра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вочной литера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туры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Учительский контроль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и деление степеней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общеметодической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направлнности</w:t>
            </w:r>
            <w:proofErr w:type="spellEnd"/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использовать принцип умножения и деления степеней с одинаковыми показателями; умножать и делить степень на степень; воспроизводить формулировки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определений.,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конструировать несложные определения самостоятельно.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Научатся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выбирать способы решения задач с использованием необходимых свойств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Получат возможность научится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-упрощать выражения, содержащие степень с целым показателем;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-раскладывать степень на два и три множителя;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-представлять степень в виде степени, основание которой является степенью.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-умение сконцентрироваться,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добывать знания, опираясь на раннее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изученный материал.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креативность мышления, инициативы, находчивости и активности при решении математических задач.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Парная,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</w:t>
            </w:r>
            <w:proofErr w:type="spellEnd"/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Справочн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лит-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</w:t>
            </w:r>
            <w:proofErr w:type="spellEnd"/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дид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материал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со справочной литературой.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оль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взаимоконтроль.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36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и деление степеней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- практикум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Уметь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применять основные свойства степеней для преобразования алгебраических выражений; вычислять значения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выражения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 в степени п.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Научатся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выбирать способы решения задач с использованием необходимых свойств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Получат возможность научится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-упрощать выражения, содержащие степень с целым показателем;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-раскладывать степень на два и три множителя;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-представлять степень в виде степени, основание которой является степенью.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-умение сконцентрироваться,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добывать знания, опираясь на раннее изученный материал.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креативность мышления, инициативы, находчивости и активности при решении математических задач.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справочн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литература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представление результатов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деятельности. Работа со справочной литературой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оль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взаимоконтроль.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Возведение в степень произведения и степени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проблемного изложения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Освоить возведение степени числа в степень, принцип произведения степеней, научиться записывать произведение в виде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степени ,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называть основания и показатель.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Вычислять значения степени.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Научатся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умению обрабатывать информацию, умению применения свойств степени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Получат возможность научится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-упрощать выражения, содержащие степень с целым показателем;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-раскладывать степень на два и три множителя;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-представлять степень в виде степени, основание которой является степенью.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навыки сотрудничества в разных ситуация,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-навыки совместной деятельности;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-распределения работы в группе;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-оценивания работы участников группы.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коммуникативная компетентность в общении и сотрудничестве со сверстниками в образовательной, учебно-исследовательской видах деятельности.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Групповая парная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Справ литер,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дидакт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карты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работа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оль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взаимоконтроль.контроль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учителя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38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Возведение в степень произведения и степени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Продуктивный урок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формулировать, записывать в символической форме и обосновывать свойства степени с натуральным показателем. Возводить степень в степень, находить степень произведения.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Получат возможность научится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использовать запись числа в стандартном виде для выражения размеров объектов, длительности процессов в окружающем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мире.Формирование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умений работать самостоятельно с различными источниками информации: работа со справочником, использование Интернет-ресурсов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-умение контролировать процесс и результат учебной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 ;</w:t>
            </w:r>
            <w:proofErr w:type="gram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-распознавать некорректные задания -критичность мышления.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коммуникативная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компетентность в общении и сотрудничестве со сверстниками в образовательной, учебно-исследовательской видах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Парная,групповая</w:t>
            </w:r>
            <w:proofErr w:type="spellEnd"/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деятельность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материал;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создание презентации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данной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Практ.самоконтроль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 контролем учителя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39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одночлен и его стандартный вид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изучения нового материала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-чему равно произведение одночленов;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-понятие равных и противоположных одночленов;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-правила умножения одночленов и возведения их в степень;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-определение произведения одночленов; свойства степени,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-алгоритм умножения одночленов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Уметь: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-умножать одночлены;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возводить одночлены в степень;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-применять свойства степени.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Научатся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-воспроизводить смысл понятия степени,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-обрабатывать имеющуюся информацию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мотивация учебной деятельности;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уважительное отношение к иному мнению при ведении диалога;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-готовность и способность к саморазвитию.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коммуникативная компетентность в общении и сотрудничестве со сверстниками в образовательной, учебно-исследовательской видах деятельности.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групповая .индивидуальная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материал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творческие задания по выбору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контролем учителя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одночленов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обще методической направленности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-понятия: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одночлен ,</w:t>
            </w:r>
            <w:proofErr w:type="gram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lastRenderedPageBreak/>
              <w:t>степень одночлена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множители одночлена, нулевой одночлен; - свойства одночленов; приемы составления математической модели ситуации в виде одночлена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: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-находить одночлены;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-определять коэффициент одночлена;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-упрощать запись одночлена;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-применять свойства одночленов при выполнении заданий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Научатся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-использовать общие приёмы умножения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одночленов и возведения их в степень;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-применять правила и пользоваться освоенными закономерностями;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моделировать условие, строить логическую цепочку рассуждений. 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 навыки самоконтроля,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контролировать процесс и результат учебной математической деятельности.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креативность мышления, инициативы, находчивости и активности при решении математических задач.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Групповые задания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Разр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карты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самоконтроль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41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одночленов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- лекция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: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-правила умножения степени одной и той же буквы;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-возведения в степень произведения букв;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возведения степени буквы в степень;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:</w:t>
            </w:r>
            <w:proofErr w:type="gram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-находить произведение одночленов;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-умножать степени одной и той же буквы;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-возводить в степень произведение букв;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Научатся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-использовать общие приёмы умножения одночленов и возведения их в степень;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-применять правила и пользоваться освоенными закономерностями;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моделировать условие, строить логическую цепочку рассуждений. 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навыки самоконтроля,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контролировать процесс и результат учебной математической деятельности.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креативность мышления, инициативы, находчивости и активности при решении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математических задач.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Групповая http://mega.km.ru/</w:t>
            </w:r>
          </w:p>
        </w:tc>
        <w:tc>
          <w:tcPr>
            <w:tcW w:w="4518" w:type="dxa"/>
            <w:tcBorders>
              <w:top w:val="single" w:sz="6" w:space="0" w:color="00000A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материал;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-создание презентации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данной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самоконтроль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42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Возведение одночленов в степень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исследования и рефлексии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использовать операцию возведения одночлена в натуральную степень; возводить одночлен в натуральную степень. Вычислять числовое значение в буквенном выражении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осуществлять контроль по образцу и вносить необходимые коррективы;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применять правила и пользоваться инструкциями и освоенными закономерностями;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выделять и формулировать то, что усвоено и что нужно усвоить, определять качество и уровень усвоения.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навыки сотрудничества в разных ситуация,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-навыки совместной деятельности;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-распределения работы в группе;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-оценивания работы участников группы.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коммуникативная компетентность в общении и сотрудничестве со сверстниками в образовательной, учебно-исследовательской видах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групповая .индивидуальная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по карточкам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со справочной литературой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http://mega.km.ru/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составление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опорных карточек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 Раздел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2, тема 3 §3.1Выполни самостоятельно)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Функции вида у=х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у=х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Интерактивны й урок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Познакомиться с основной квадратичной функцией, и кубической параболой. Освоить их свойства и графики.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Уметь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использовать в своей речи основные понятия: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парабола ,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кубическая парабола, вершина параболы., ось; составлять таблицы значений, строить и читать графики степенных функций. Без построения графика определять, принадлежит ли графику точка; решать уравнения графическим способом.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Получат возможность научиться: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-выбирать наиболее рациональные и эффективные способы решения задач;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-организовывать учебное сотрудничество и совместную деятельность с учителем и сверстниками.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-умение контролировать процесс и результат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учебной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 ;</w:t>
            </w:r>
            <w:proofErr w:type="gram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-распознавать некорректные задания -критичность мышления.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навыки самоконтроля,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Индивидуальная 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дифференцированный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контрольно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измерительный материал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Практическая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диффенцированная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Самоконтроль, взаимоконтроль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44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Контрольная работа №4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« степень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с натуральным показателем» 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контроля, оценки и коррекции знаний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Уметь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применять приобретенные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знания ,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умения и навыки на практике.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и оценка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24298" w:type="dxa"/>
            <w:gridSpan w:val="13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Многочлены – 17 часов</w:t>
            </w: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Многочлен и его стандартный вид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изучения нового материала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Познакомиться с понятиями –многочлен, стандартный вид многочлена,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Уметь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выполнять действия с многочленами; приводить подобные многочлены к стандартному виду.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Составлять план 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последовательность действий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контроль по образцу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Коммуникативная компетентность в общении и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сотрудничест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 сверстниками в образователь ной, учебно-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исследовател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ьской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творческой и других видах деятельности.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Групповая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предметный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указатель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энциклопедий.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Троль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Самоконтроль, взаимоконтроль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Сложение и вычитание многочленов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проблемного изложения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Освоить операцию сложения и вычитания многочленов на практике.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Уметь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распознавать многочлен, понимать возможность разложения на множители, представлять квадратный трёхчлен в виде произведения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линейных множителей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составлять план действий; - выбирать действия в соответствии с поставленной задачей и с условиями реализации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контролировать процесс и результат учебной и математической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Парная деятельность 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47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Сложение и вычитание многочленов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- практикум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Знать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понятиями алгебраическая сумма многочленов и её применение.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Уметь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выполнять действия с многочленами.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Научатся: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выбирать рациональные способы решения, выбирать действия в соответствии с поставленной задачей. Контроль и оценка деятельности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 учащихся будут сформированы: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навыки контролировать процесс и результат учебной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Индивидуальная деятельность 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творческие задания по выбору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учителя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одночлена на многочлен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изучения нового материала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Освоить операцию умножения одночлена на многочлен на практике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.научиться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умножать одночлен на многочлен, 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Составлять план 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последовательность действий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контроль по образцу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Коммуникативная компетентность в общении и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сотрудничест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 сверстниками в образователь ной, учебно-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исследовател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ьской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творческой и других видах деятельности.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Групповая работа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предметный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указателель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энциклопедий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Взаимоконтроль, самоконтроль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одночлена на многочлен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исследования и рефлексии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Научиться умножать одночлен на многочлен. Решать уравнения с многочленами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Научатся: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выбирать рациональные способы решения, выбирать действия в соответствии с поставленной задачей. Контроль и оценка деятельности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 учащихся будут сформированы: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навыки контролировать процесс и результат учебной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Индивидуальная деятельность 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творческие задания по выбору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Самоконтроль,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контрольучителя</w:t>
            </w:r>
            <w:proofErr w:type="spellEnd"/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одночлена на многочлен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общеметодической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направленности.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Освоить доказательства тождества и делимость выражения на число.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-использовать общие приёмы умножения одночленов и возведения их в степень;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-применять правила и пользоваться освоенными закономерностями;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моделировать условие, строить логическую цепочку рассуждений. 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навыки самоконтроля,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контролировать процесс и результат учебной математическо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й деятельности.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креативность мышления, инициативы, находчивости и активности при решении математических задач.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Индивидуальная, парная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материал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Самоконтроль, контроль учителя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51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Вынесение общего множителя за скобки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Продуктивный урок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Освоить операцию вынесения общего множителя за скобки. Научиться выносить общий множитель за скобки, решать текстовые задачи с помощью математического моделирования.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Научатся: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выбирать рациональные способы решения, выбирать действия в соответствии с поставленной задачей. Контроль и оценка деятельности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 учащихся будут сформированы: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навыки контролировать процесс и результат учебной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Индивидуальная, парная.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творческие задания по выбору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творческие задания по выбору самоконтроль, взаимоконтроль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Вынесение общего множителя за скобки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 обще методической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напрвленности</w:t>
            </w:r>
            <w:proofErr w:type="spellEnd"/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Освоить операцию вынесения общего множителя за скобки. Научиться выносить общий множитель за скобки, решать текстовые задачи с помощью математического моделирования.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Научатся- создавать, применять и преобразовывать знаково- символические средства, модели;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участвовать в диалоге,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-использовать общие приёмы решения задач;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мотивация учебной деятельности;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уважительное отношение к иному мнению при ведении диалога;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-готовность и способность к саморазвитию.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коммуникативная компетентность в общении и сотрудничестве со сверстниками в образовательной, учебно-исследовательской видах деятельности.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индивидуальная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деятельность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Взаимоконтроль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53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Вынесение общего множителя за скобки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Урок-практикум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Научится выполнять разложение многочленов на множители, используя способ вынесение множителя за скобки; применять действия с многочленами при решении разнообразных задач.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частности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 решении текстовых задач при решении уравнения.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-выполнять рабо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ту по предъявлен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ному алгоритму;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-работать с математическим текстом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поиск необходимой информации для выполнения проблемных заданий с использованием учебной литературы.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Получат возможность научиться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-строить логические рассуждения;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-устанавливать причинно- следственные связи.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-умение выстраивать аргументацию, приводить примеры и контр примеры;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-умение ясно, точно и грамотно излагать свои мыслив устной и письменной речи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коммуникативная компетентность в об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щении и сотрудничестве со сверстниками в образовательной, учебно-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исследовательской, творче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ской и других видах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индивидуальные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творческие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по учебнику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материал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учителя.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Самоконтроль.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54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Контрольная работа №5. 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контроля ,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оценки и коррекции знаний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Научиться применять приобретённые знания, умения, навыки на практике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многочлена на многочлен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изучения нового материала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применять правило умножения многочлена на многочлен, приводить многочлен к стандартному виду.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Моделировать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условие, строить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логическую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цепочку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рассуждений.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проверяя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 на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соответствие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условию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Парная, индивидуальная, фронтальная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материал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троль</w:t>
            </w:r>
            <w:proofErr w:type="spellEnd"/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многочлена на многочлен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общеметодической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направленности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применять правило умножения многочлена на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многочлен.,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приводить многочлены к стандартному виду.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самостоятельно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ставить цели,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выбирать 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создавать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алгоритмы для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решения учебной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задачи.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контролировать процесс 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результат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учебной 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математической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Фронтальн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индивидуальная.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Представление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познавательной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деятельности.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Внешний, самоконтроль, взаимоконтроль.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многочлена на многочлен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Урок-практикум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умножать многочлен на многочлен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Составлять план 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последовательность действий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контроль по образцу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Коммуникативная компетентность в общении и сотрудничестве со сверстниками в образователь ной, учебно-исследовательской, творческой и других видах деятельности.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Групповая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троль</w:t>
            </w:r>
            <w:proofErr w:type="spellEnd"/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58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Разложение многочлена на множители способом группировки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Продуктивный урок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Познакомиться с операцией – способ группировки для разложения многочленов. Уметь. Применять данную операцию на практике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Научатся: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контроль по образцу, составлять план действий.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 учащихся будут сформированы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-умение использовать приобретённые знания при решении задач;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-навыки самоконтроля;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рованный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контрольно-измерительный материал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Контроль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учителя .самоконтроль</w:t>
            </w:r>
            <w:proofErr w:type="gram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Разложение многочлена на множители способом группировки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исследования и рефлексии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способы группировки, уметь применять способы группировки для разложения многочленов на линейные множители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Получат возможность научиться: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-выбирать наиболее рациональные и эффективные способы решения задач;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-организовывать учебное сотрудничество и совместную деятельность с учителем и сверстниками.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-умение контролировать процесс и результат учебной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 ;</w:t>
            </w:r>
            <w:proofErr w:type="gram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-распознавать некорректные задания -критичность мышления.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навыки самоконтроля,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Индивидуальная 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дифференцированный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контрольно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измерительный материал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Практическая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диффенцированная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Самоконтроль, взаимоконтроль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Зачёт многочлены.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развивающего контроля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правило умножения многочлены на многочлен, способ группировки. Уметь умножать многочлены, раскладывать многочлены на линейные множители с помощью способа группировки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Получат возможность научиться: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-выбирать наиболее рациональные и эффективные способы решения задач;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-организовывать учебное сотрудничество и совместную деятельность с учителем и сверстниками.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-умение контролировать процесс и результат учебной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 ;</w:t>
            </w:r>
            <w:proofErr w:type="gram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-распознавать некорректные задания -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критичность мышления.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навыки самоконтроля,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Индивидуальная 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дифференцированный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контрольно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измерительный материал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Практическая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диффенцированная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Самоконтроль, взаимоконтроль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61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Контрольная работа №6. 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контроля и коррекции знаний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24298" w:type="dxa"/>
            <w:gridSpan w:val="13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Формулы сокращённого умножения – 19 часов</w:t>
            </w: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Возведение в квадрат суммы и разности двух выражений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проблемного изложения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основные формулы сокращенного умножения6квадрата суммы Разложение многочлена на множители способом группировки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применять на практике формулы сокращенного умножения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Составлять план 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последовательность действий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контроль по образцу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Коммуникативная компетентность в общении и сотрудничестве со сверстниками в образователь ной, учебно-исследовательской, творческой и других видах деятельности.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Групповая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предметн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указател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энциклоп</w:t>
            </w:r>
            <w:proofErr w:type="spellEnd"/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 взаимоконтроль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Возведение в куб суммы и разности двух выражений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общеметодической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напрвленности</w:t>
            </w:r>
            <w:proofErr w:type="spellEnd"/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основные формулы сокращенного умножения: суммы кубов и разности кубов;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применять данные формулы при решении упражнений; доказывать формулы сокращённого умножения, применять их в преобразовании выражений и в вычислениях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Понимание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сущности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алгоритмических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предписаний и умение действовать в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соответствии с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предложенным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алгоритмом; аргументировать свою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позицию и координировать её с позициями партнёров в сотрудничестве при выработке общего решения в совместной деятельности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Креативность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мышления,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инициатива,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находчивость,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активность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 решении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заданий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в парах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материал.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 информации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 справочной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литературы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Разложение на множители с помощью формул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квадрата суммы и квадрата разности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изучения нового материала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правила разложения на множители с помощью формул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квадрата суммы и квадрата разности. Уметь применять формулы сокращенного умножения; анализировать многочлен в виде произведения.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Моделировать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условие, строить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логическую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цепочку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рассуждений.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Осуществлять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проверяя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 на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соответствие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условию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индивидуальная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материал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троль</w:t>
            </w:r>
            <w:proofErr w:type="spellEnd"/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22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65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Разложение на множители с помощью формул квадрата суммы и квадрата разности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обще методической направленности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правила разложения на множители с помощью формул квадрата суммы и квадрата разности. Уметь применять формулы сокращенного умножения; анализировать многочлен в виде произведения.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использовать общие приёмы решения уравнений; моделировать условие, строить логическую цепочку рассуждений. • развитие представлений о математике как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самоконтроль, проверяя ответ на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соответствие условию.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Групповые задания.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контроль.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Разложение на множители с помощью формул квадрата суммы и квадрата разности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Продуктивный урок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выполнять разложение многочленов на множители, применяя формулы сокращенного умножения.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создание условий для приобретения первоначального опыта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математического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моделирования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навыки сотрудничества в разных ситуациях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</w:t>
            </w:r>
            <w:proofErr w:type="spellEnd"/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материал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троль</w:t>
            </w:r>
            <w:proofErr w:type="spellEnd"/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разности двух выражений на их сумму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- лекция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формулы сокращенного умножения,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применять данную формулу при решении упражнения, выполнять действия с многочленами.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адекватно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оценивать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правильность или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ошибочность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учебной задачи,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её объективную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трудность 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собственные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возможности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решения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Осознание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ответственно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сти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 общее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благополучие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навыки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сотрудничест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разных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ситуациях,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не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создавать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конфликты 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находить выходы из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спорных ситуаций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фронтальная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учителя, взаимоконтроль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68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разности двух выражений на их сумму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исследования и рефлексии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применять формулы разности квадратов и обратную формулы на практике, представлять многочлен в виде произведения; вычислять многочлен по формуле и обратной формуле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Научатся: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выбирать рациональные способы решения, выбирать действия в соответствии с поставленной задачей. Контроль и оценка деятельности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 учащихся будут сформированы: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навыки контролировать процесс и результат учебной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Индивидуальная деятельность 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творческие задания по выбору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Самоконтроль,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контрольучителя</w:t>
            </w:r>
            <w:proofErr w:type="spellEnd"/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Разложение разности квадратов на множители.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проблемного изложения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формулу разности квадратов, уметь раскладывать на линейные множители многочлены с помощью формулы сокращенного умножения – разности квадратов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выполнение рабо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ты по предъявлен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ному алгоритму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решать задачи разными способами, выбор наиболее рационального способа решения;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действовать по алгоритму, строить логические рассуждения и делать выводы.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мотивация учебной деятельности;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уважительное отношение к иному мнению при ведении диалога;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эмоционально воспринимать математические задачи и их решения.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 дифференцированный материал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Разложение разности квадратов на множители.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обще методической направленности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формулу разности квадратов, уметь раскладывать на линейные множители многочлены с помощью формулы сокращенного умножения – разности квадратов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самостоятельно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ставить цели,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выбирать 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создавать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алгорит</w:t>
            </w:r>
            <w:proofErr w:type="spell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мы для решения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учебной задачи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Формирование способности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 эмоциональному восприятию математических объектов,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готовность 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способность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обучающихся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 саморазвитию и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самообразованию на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основе мотивации к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обучению 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познанию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групповая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Дидактич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карточки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Самоконтроль, взаимоконтроль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71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Разложение на множители суммы и разности кубов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продуктивный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формулы сокращенного умножения суммы и разности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кубов .Уметь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раскладывать на линейные множители многочлены с помощью формулы сокращенного умножения – разности и суммы кубов.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представлений о математике как форме описания и методике познания действительности, создание условий для приобретения первоначального математического опыта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ответственное отношение к учению;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ясно, точно, грамотно излагать свои мысли в устной и письменной речи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 деятельность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по карточкам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Разложение на множители суммы и разности кубов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- практикум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формулы сокращенного умножения суммы и разности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кубов .Уметь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раскладывать на линейные множители многочлены с помощью формулы сокращенного умножения – разности и суммы кубов.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устанавливать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закономерности и использовать их при выполнении заданий; выполнять учебные действия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и оценка деятельности; осуществлять итоговый и пошаговый контроль по результату выполнять работу по определённому алгоритму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аргументированно отвечать на вопросы;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уважительное отношение к иному мнению при ведении диалога;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отражать в письменной форме свои решения;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контроль и самоконтроль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Фронтальная, индивидуальная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по карточкам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(Приложение. Презентация formuly_sokrashchennogo_umnozheniya.pptx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Контрольная работа №7. Формулы сокращенного умножения. 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контроля, оценки и коррекции знаний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применять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преобретённые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знания, умения, навыки на практике.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Преобразование целого выражения в многочлен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изучения нового материала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принцип преобразования целого выражения в многочлен. Уметь представлять целые выражения в виде многочленов;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доказывать справедливость формул сокращенного умножения; применять их в преобразовании целых выражений в многочлены 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• развитие интереса к математическому творчеству и математических способностей;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умение выстраивать аргументацию, приводить примеры и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контр примеры;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коммуникативная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компетентность в общении и сотрудничестве со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сверстниками в образовательно й, учебно-исследовательской,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творческой и других видах деятельности.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Фронтальная, парная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дифференцирован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материал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информации из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справочной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литературы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Взаимоконтроль,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контрольучителя</w:t>
            </w:r>
            <w:proofErr w:type="spellEnd"/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75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Преобразование целого выражения в многочлен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обще методической направленности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принцип преобразования целого выражения в многочлен. Уметь представлять целые выражения в виде многочленов; доказывать справедливость формул сокращенного умножения; применять их в преобразовании целых выражений в многочлены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Научатся- создавать, применять и преобразовывать знаково- символические средства, модели;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участвовать в диалоге,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-использовать общие приёмы решения задач;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коммуникативная компетентность в об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щении и сотрудничестве со сверстниками в образовательной, учебно-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исследовательской, творче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ской и других видах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деятельность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представление результатов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деятельности. Работа со справочной литературой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Преобразование целого выражения в многочлен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- практикум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различные преобразования целых выражений при решении уравнений, доказательстве тождеств, в задачах на делимость.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Научатся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-выполнять работу по алгоритму,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-умению решать задания различными способами,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-умению выбирать наиболее рациональные способы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решения .</w:t>
            </w:r>
            <w:proofErr w:type="gram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Получат возможность научится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-выполнять задания повышенного уровня сложности;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-выбирать рациональный способ решении.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-умение самостоятельно выбирать способ решения, четко, ясно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излагать свои мысли в устной и письменной речи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Фронтальная работа,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</w:t>
            </w:r>
            <w:proofErr w:type="spellEnd"/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дифференцирован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материал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информации из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справочной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литературы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Самоконтроль, контроль учителя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77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Применение различных способов разложения на множители.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Продуктивный урок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все правила разложения на множители; метод выделения полного квадрата, вынесение общего множителя за скобки, способ группировки, применение формул сокращенного умножения. Уметь анализировать и представлять многочлен в виде произведения.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выбирать способы решения задач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Формирование операционного типа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мышлениия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умение строить продуктивное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взаимод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учителя, самоконтроль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Применение различных способов разложения на множители.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исследования и рефлексии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выполнять разложения многочленов на множители, применяя различные способы; применять различные формы самоконтроля при выполнении преобразований.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Научатся: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выбирать рациональные способы решения, выбирать действия в соответствии с поставленной задачей. Контроль и оценка деятельности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 учащихся будут сформированы: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навыки контролировать процесс и результат учебной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Индивидуальная деятельность 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творческие задания по выбору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Самоконтроль,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контрольучителя</w:t>
            </w:r>
            <w:proofErr w:type="spellEnd"/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Зачёт Способы разложения на множители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развивающего контроля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анализировать многочлен и распознавать возможность применение того или иного приема разложения его на линейные множители.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Научатся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-выполнять работу по алгоритму,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-умению решать задания различными способами,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-умению выбирать наиболее рациональные способы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решения .</w:t>
            </w:r>
            <w:proofErr w:type="gram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Получат возможность научится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-выполнять задания повышенного уровня сложности;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-выбирать рациональный способ решении.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-умение самостоятельно выбирать способ решения, четко, ясно излагать свои мысли в устной и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письменной речи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ииндивидуальн</w:t>
            </w:r>
            <w:proofErr w:type="spellEnd"/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дифференцирован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материал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информации из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справочной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литературы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учителя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80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 №8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Преобразование целых выражений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контроля, оценки и коррекции знаний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применять приобретенные умения, знания, навыки на практике.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23769" w:type="dxa"/>
            <w:gridSpan w:val="1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Системы линейных уравнений 16 ч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9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Линейные уравнения с двумя переменными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изучения нового материала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понятие «линейное уравнение с двумя переменными», «решение уравнения с двумя переменными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ах+ву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=с;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находить точку пересечения графиков линейных уравнений без построения, выражать в линейном уравнении одну переменную через другую 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выполнение рабо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ты по предъявлен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ному алгоритму;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осуществлять поиск необходимой информации для выполнения проблемных заданий с использованием учебной литературы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-умение выстраивать аргументацию, приводить примеры и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контрпримеры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коммуникативная компетентность в об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щении и сотрудничестве со сверстниками в образовательной, учебно-исследовательской, творческой и других видах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График линейного уравнения с двумя переменными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Интерактивный урок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уравнение вида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ах+ву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=с.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определять, является ли пара чисел решением линейного уравнения с двумя неизвестными, строить график уравнения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ах+ву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=с 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Научатся- создавать, применять и преобразовывать знаково- символические средства, модели;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участвовать в диалоге,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-использовать общие приёмы решения задач;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коммуникативная компетентность в об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щении и сотрудничестве со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сверстниками в образовательной, учебно-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исследовательской, творче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ской и других видах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индивидуальная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деятельность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дифференцирован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ный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материал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информации из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справочной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литературы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представление результатов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деятельности. Работа со справочной литературой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83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График линейного уравнения с двумя переменными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- практикум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алгоритм построения на координатной плоскости точки и фигуры по заданным координатам; решение уравнений с двумя переменными.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определять координаты точек; определять, является ли пара чисел решением данного уравнения с двумя переменными, решать задачи алгебраической моделью которых является линейное уравнения с двумя переменными, находить целые решения методом перебора.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выполнение рабо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ты по предъявлен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ному алгоритму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решать задачи разными способами, выбор наиболее рационального способа решения;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действовать по алгоритму, строить логические рассуждения и делать выводы.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мотивация учебной деятельности;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уважительное отношение к иному мнению при ведении диалога;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эмоционально воспринимать математические задачи и их решения.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 дифференцированный материал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Системы линейных уравнений с двумя переменными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проблемного изложения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основные понятия о решении систем двух линейных уравнений.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правильно употреблять термины: уравнение с двумя переменными, система,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Понимать их в тексте, в речи учителя; понимать формулировку задачи «решить систему уравнения с двумя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переменными»; строить графики некоторых уравнений с двумя переменными.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Научатся- создавать, применять и преобразовывать знаково- символические средства, модели;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участвовать в диалоге,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-использовать общие приёмы решения задач;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коммуникативная компетентность в об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щении и сотрудничестве со сверстниками в образовательной, учебно-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исследовательской, творче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ской и других видах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индивидуальная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деятельность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представление результатов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деятельности. Работа со справочной литературой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85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Системы линейных уравнений с двумя переменными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основные понятия о решении систем двух линейных уравнений.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правильно употреблять термины: уравнение с двумя переменными, система,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Понимать их в тексте, в речи учителя; понимать формулировку задачи «решить систему уравнения с двумя переменными»; строить графики некоторых уравнений с двумя переменными.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Научатся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-выполнять работу по алгоритму,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-умению решать задания различными способами,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-умению выбирать наиболее рациональные способы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решения .</w:t>
            </w:r>
            <w:proofErr w:type="gram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Получат возможность научится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-выполнять задания повышенного уровня сложности;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-выбирать рациональный способ решении.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-умение самостоятельно выбирать способ решения, четко, ясно излагать свои мысли в устной и письменной речи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подстановки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проблемного изложения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способы подстановки при решении системы уравнений; алгоритм использования способа подстановки при решении уравнения с двумя переменными, уметь решать системы уравнений с двумя переменными способом подстановки.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выполнение рабо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ты по предъявлен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ному алгоритму;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работать с математическим текстом;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осуществлять поиск необходимой информации для выполнения проблемных заданий с использованием учебной литературы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Получат возможность научиться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-строить логические рассуждения;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-устанавливать причинно-следственные связи.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-умение выстраивать аргументацию, приводить примеры и контр примеры;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-умение ясно, точно и грамотно излагать свои мыслив устной и письменной речи;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 коммуникативная компетентность в об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щении и сотрудничестве со сверстниками в образовательной, учебно-исследовательской, творческой и других видах деятельности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фронтальная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Интеракт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контроль</w:t>
            </w: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87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подстановки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Продуктивный урок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один из способов решения систем уравнений – способ подстановки. Уметь решать уравнения способом подстановки. Применять алгоритм при решении систем уравнения.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Научатся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-выполнять работу по алгоритму,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-умению решать задания различными способами,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-умению выбирать наиболее рациональные способы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решения .</w:t>
            </w:r>
            <w:proofErr w:type="gram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Получат возможность научится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-выполнять задания повышенного уровня сложности;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-выбирать рациональный способ решении.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-умение самостоятельно выбирать способ решения, четко, ясно излагать свои мысли в устной и письменной речи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 материал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подстановки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- практикум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решать системы уравнений способом подстановки.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выполнение рабо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ты по предъявлен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ному алгоритму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решать задачи разными способами, выбор наиболее рационального способа решения;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действовать по алгоритму, строить логические рассуждения и делать выводы.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мотивация учебной деятельности;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уважительное отношение к иному мнению при ведении диалога;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эмоционально воспринимать математическ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ие задачи и их решения.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индивидуальная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 дифференцированный материал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89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сложения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изучения нового материала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способ сложения при решении системы уравнения, алгоритм использования способа сложения при решении системы уравнения с двумя переменными.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решать системы уравнений с двумя переменными способом сложения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создавать, применять и преобразовывать знаково- символические средства, модели;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участвовать в диалоге.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мотивация учебной деятельности;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уважительное отношение к иному мнению при ведении диалога;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-готовность и способность к саморазвитию.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коммуникативная компетентность в общении и сотрудничестве со сверстниками в образовательной, учебно-исследовательской видах деятельности.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сложения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Продуктивный урок 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один из способов решения системы уравнения – способ сложения.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конструировать эквивалентные речевые высказывания с использованием алгебраического и геометрического языков. 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Научатся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-выполнять работу по алгоритму,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-умению решать задания различными способами,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-умению выбирать наиболее рациональные способы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решения .</w:t>
            </w:r>
            <w:proofErr w:type="gram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Получат возможность научится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-выполнять задания повышенного уровня сложности;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-выбирать рациональный способ решении.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-умение самостоятельно выбирать способ решения, четко, ясно излагать свои мысли в устной и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письменной речи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91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сложения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обще методической направленности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использовать алгоритм решения систем уравнения способом сложения на практике; решать системы уравнений способом сложения.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использовать общие приёмы решения систем уравнений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-применять правила и пользоваться освоенными закономерностями;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моделировать условие, строить логическую цепочку рассуждений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навыки самоконтроля,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контролировать процесс и результат учебной математической деятельности.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креативность мышления, инициативы, находчивости и активности при решении математических задач.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с помощью систем уравнений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изучения нового материала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математическую модель при решении алгебраических задач с помощью систем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линеных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уравнений с двумя переменными. Уметь решать текстовые задачи алгебраическим способом. Переходить от словесной формулировки условия задачи к алгебраической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модели путём составления системы уравнений; интерпретировать 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93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с помощью систем уравнений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обще методической направленности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математическую модель при решении алгебраических задач с помощью систем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линеных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уравнений с двумя переменными. Уметь решать текстовые задачи алгебраическим способом. Переходить от словесной формулировки условия задачи к алгебраической модели путём составления системы уравнений; интерпретировать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Научатся: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решать задачи разными способами, выбирать наиболее рациональный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способрешения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Получат возможность научиться: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-организовывать учебное сотрудничество и совместную деятельность с учителем и сверстниками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-умение использовать приобретённые знания при решении задач;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-навыки самоконтроля;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учащихся могут быть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коммуникативная компетентность в общении и сотрудничестве со сверстниками в образовательной, учебно-исследовательской видах деятельности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с помощью систем уравнений.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- практикум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решать текстовые задачи на составление систем уравнений с двумя переменными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выполнение рабо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ты по предъявлен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ному алгоритму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решать задачи разными способами, выбор наиболее рационального способа решения;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действовать по алгоритму, строить логические рассуждения и делать выводы.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мотивация учебной деятельности;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уважительное отношение к иному мнению при ведении диалога;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эмоционально воспринимать математическ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ие задачи и их решения.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индивидуальная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Тесты, карты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 дифференцированный материал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95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Зачет. Способы решения систем линейных уравнений.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развивающего контроля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решать системы уравнений с двумя переменными различными способами; находить целые решения путем перебора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выполнение рабо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ты по предъявлен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ному алгоритму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решать задачи разными способами, выбор наиболее рационального способа решения;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действовать по алгоритму, строить логические рассуждения и делать выводы.</w:t>
            </w: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мотивация учебной деятельности;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уважительное отношение к иному мнению при ведении диалога;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эмоционально воспринимать математические задачи и их решения.</w:t>
            </w: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</w:t>
            </w: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Дифференцировынные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разд. материалы</w:t>
            </w: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Раздаточный дифференцированный материал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работа№9 Системы линейных уравнений и их решения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контроля, оценки и коррекции знаний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применять приобретенные знания, умения, навыки на практике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24298" w:type="dxa"/>
            <w:gridSpan w:val="13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tcMar>
              <w:top w:w="0" w:type="dxa"/>
              <w:left w:w="43" w:type="dxa"/>
              <w:bottom w:w="0" w:type="dxa"/>
              <w:right w:w="0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Повторение 6</w:t>
            </w:r>
          </w:p>
        </w:tc>
      </w:tr>
      <w:tr w:rsidR="002A57EF" w:rsidRPr="002A57EF" w:rsidTr="008E26DE">
        <w:trPr>
          <w:trHeight w:val="102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Функции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обобщения знаний</w:t>
            </w:r>
          </w:p>
        </w:tc>
        <w:tc>
          <w:tcPr>
            <w:tcW w:w="2449" w:type="dxa"/>
            <w:vMerge w:val="restart"/>
            <w:tcBorders>
              <w:top w:val="single" w:sz="6" w:space="0" w:color="000001"/>
              <w:left w:val="single" w:sz="6" w:space="0" w:color="000001"/>
              <w:bottom w:val="nil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применять на практике весь теоритический материал, изученный в курсе алгебры 7 класса. Переводить математические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символы .</w:t>
            </w:r>
            <w:proofErr w:type="gram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составлять </w:t>
            </w:r>
            <w:proofErr w:type="spell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математическуб</w:t>
            </w:r>
            <w:proofErr w:type="spellEnd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модель, строить графики элементарных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функций и описывать их свойства; решать системы двух линейных уравнений с одной и двумя переменными; определять степени и показатели; производить арифметические операции на д преобразованиями одночленов и многочленов; решать примеры на применение формул сокращенного умножения; правильно раскладывать многочлены на линейные множители с помощью основных операций</w:t>
            </w:r>
          </w:p>
        </w:tc>
        <w:tc>
          <w:tcPr>
            <w:tcW w:w="2816" w:type="dxa"/>
            <w:vMerge w:val="restart"/>
            <w:tcBorders>
              <w:top w:val="single" w:sz="6" w:space="0" w:color="000001"/>
              <w:left w:val="single" w:sz="6" w:space="0" w:color="000001"/>
              <w:bottom w:val="nil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Научатся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-выполнять работу по алгоритму,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-умению решать задания различными способами, 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-умению выбирать наиболее рациональные способы </w:t>
            </w:r>
            <w:proofErr w:type="gramStart"/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решения .</w:t>
            </w:r>
            <w:proofErr w:type="gramEnd"/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Получат возможность научится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-выполнять задания повышенного уровня сложности;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-выбирать рациональный способ решении.</w:t>
            </w:r>
          </w:p>
        </w:tc>
        <w:tc>
          <w:tcPr>
            <w:tcW w:w="1656" w:type="dxa"/>
            <w:vMerge w:val="restart"/>
            <w:tcBorders>
              <w:top w:val="single" w:sz="6" w:space="0" w:color="000001"/>
              <w:left w:val="single" w:sz="6" w:space="0" w:color="000001"/>
              <w:bottom w:val="nil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 учащихся будут сформированы</w:t>
            </w:r>
          </w:p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-умение самостоятельно выбирать способ решения, четко, ясно излагать свои мысли в </w:t>
            </w: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устной и письменной речи</w:t>
            </w:r>
          </w:p>
        </w:tc>
        <w:tc>
          <w:tcPr>
            <w:tcW w:w="2536" w:type="dxa"/>
            <w:vMerge w:val="restart"/>
            <w:tcBorders>
              <w:top w:val="single" w:sz="6" w:space="0" w:color="000001"/>
              <w:left w:val="nil"/>
              <w:bottom w:val="nil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vMerge w:val="restart"/>
            <w:tcBorders>
              <w:top w:val="single" w:sz="6" w:space="0" w:color="000001"/>
              <w:left w:val="nil"/>
              <w:bottom w:val="nil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vMerge w:val="restart"/>
            <w:tcBorders>
              <w:top w:val="single" w:sz="6" w:space="0" w:color="000001"/>
              <w:left w:val="single" w:sz="6" w:space="0" w:color="00000A"/>
              <w:bottom w:val="nil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vMerge w:val="restart"/>
            <w:tcBorders>
              <w:top w:val="single" w:sz="6" w:space="0" w:color="000001"/>
              <w:left w:val="nil"/>
              <w:bottom w:val="nil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vMerge w:val="restart"/>
            <w:tcBorders>
              <w:top w:val="single" w:sz="6" w:space="0" w:color="000001"/>
              <w:left w:val="nil"/>
              <w:bottom w:val="nil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720"/>
          <w:tblCellSpacing w:w="0" w:type="dxa"/>
        </w:trPr>
        <w:tc>
          <w:tcPr>
            <w:tcW w:w="476" w:type="dxa"/>
            <w:tcBorders>
              <w:top w:val="single" w:sz="6" w:space="0" w:color="00000A"/>
              <w:left w:val="single" w:sz="6" w:space="0" w:color="000001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2264" w:type="dxa"/>
            <w:tcBorders>
              <w:top w:val="single" w:sz="6" w:space="0" w:color="00000A"/>
              <w:left w:val="single" w:sz="6" w:space="0" w:color="000001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Одночлены. Многочлены</w:t>
            </w:r>
          </w:p>
        </w:tc>
        <w:tc>
          <w:tcPr>
            <w:tcW w:w="8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A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обще методической направленности</w:t>
            </w:r>
          </w:p>
        </w:tc>
        <w:tc>
          <w:tcPr>
            <w:tcW w:w="2449" w:type="dxa"/>
            <w:vMerge/>
            <w:tcBorders>
              <w:top w:val="single" w:sz="6" w:space="0" w:color="000001"/>
              <w:left w:val="single" w:sz="6" w:space="0" w:color="000001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16" w:type="dxa"/>
            <w:vMerge/>
            <w:tcBorders>
              <w:top w:val="single" w:sz="6" w:space="0" w:color="000001"/>
              <w:left w:val="single" w:sz="6" w:space="0" w:color="000001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vMerge/>
            <w:tcBorders>
              <w:top w:val="single" w:sz="6" w:space="0" w:color="000001"/>
              <w:left w:val="single" w:sz="6" w:space="0" w:color="000001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vMerge/>
            <w:tcBorders>
              <w:top w:val="single" w:sz="6" w:space="0" w:color="000001"/>
              <w:left w:val="nil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vMerge/>
            <w:tcBorders>
              <w:top w:val="single" w:sz="6" w:space="0" w:color="000001"/>
              <w:left w:val="nil"/>
              <w:bottom w:val="nil"/>
              <w:right w:val="single" w:sz="6" w:space="0" w:color="00000A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vMerge/>
            <w:tcBorders>
              <w:top w:val="single" w:sz="6" w:space="0" w:color="000001"/>
              <w:left w:val="single" w:sz="6" w:space="0" w:color="00000A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vMerge/>
            <w:tcBorders>
              <w:top w:val="single" w:sz="6" w:space="0" w:color="000001"/>
              <w:left w:val="nil"/>
              <w:bottom w:val="nil"/>
              <w:right w:val="single" w:sz="6" w:space="0" w:color="00000A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vMerge/>
            <w:tcBorders>
              <w:top w:val="single" w:sz="6" w:space="0" w:color="000001"/>
              <w:left w:val="nil"/>
              <w:bottom w:val="nil"/>
              <w:right w:val="single" w:sz="6" w:space="0" w:color="00000A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765"/>
          <w:tblCellSpacing w:w="0" w:type="dxa"/>
        </w:trPr>
        <w:tc>
          <w:tcPr>
            <w:tcW w:w="476" w:type="dxa"/>
            <w:tcBorders>
              <w:top w:val="single" w:sz="6" w:space="0" w:color="00000A"/>
              <w:left w:val="single" w:sz="6" w:space="0" w:color="000001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2264" w:type="dxa"/>
            <w:tcBorders>
              <w:top w:val="single" w:sz="6" w:space="0" w:color="00000A"/>
              <w:left w:val="single" w:sz="6" w:space="0" w:color="000001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Формулы сокращенного умножения</w:t>
            </w:r>
          </w:p>
        </w:tc>
        <w:tc>
          <w:tcPr>
            <w:tcW w:w="8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A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исследования и рефлексии</w:t>
            </w:r>
          </w:p>
        </w:tc>
        <w:tc>
          <w:tcPr>
            <w:tcW w:w="2449" w:type="dxa"/>
            <w:vMerge/>
            <w:tcBorders>
              <w:top w:val="single" w:sz="6" w:space="0" w:color="000001"/>
              <w:left w:val="single" w:sz="6" w:space="0" w:color="000001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16" w:type="dxa"/>
            <w:vMerge/>
            <w:tcBorders>
              <w:top w:val="single" w:sz="6" w:space="0" w:color="000001"/>
              <w:left w:val="single" w:sz="6" w:space="0" w:color="000001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vMerge/>
            <w:tcBorders>
              <w:top w:val="single" w:sz="6" w:space="0" w:color="000001"/>
              <w:left w:val="single" w:sz="6" w:space="0" w:color="000001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vMerge/>
            <w:tcBorders>
              <w:top w:val="single" w:sz="6" w:space="0" w:color="000001"/>
              <w:left w:val="nil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vMerge/>
            <w:tcBorders>
              <w:top w:val="single" w:sz="6" w:space="0" w:color="000001"/>
              <w:left w:val="nil"/>
              <w:bottom w:val="nil"/>
              <w:right w:val="single" w:sz="6" w:space="0" w:color="00000A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vMerge/>
            <w:tcBorders>
              <w:top w:val="single" w:sz="6" w:space="0" w:color="000001"/>
              <w:left w:val="single" w:sz="6" w:space="0" w:color="00000A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vMerge/>
            <w:tcBorders>
              <w:top w:val="single" w:sz="6" w:space="0" w:color="000001"/>
              <w:left w:val="nil"/>
              <w:bottom w:val="nil"/>
              <w:right w:val="single" w:sz="6" w:space="0" w:color="00000A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vMerge/>
            <w:tcBorders>
              <w:top w:val="single" w:sz="6" w:space="0" w:color="000001"/>
              <w:left w:val="nil"/>
              <w:bottom w:val="nil"/>
              <w:right w:val="single" w:sz="6" w:space="0" w:color="00000A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615"/>
          <w:tblCellSpacing w:w="0" w:type="dxa"/>
        </w:trPr>
        <w:tc>
          <w:tcPr>
            <w:tcW w:w="476" w:type="dxa"/>
            <w:tcBorders>
              <w:top w:val="single" w:sz="6" w:space="0" w:color="00000A"/>
              <w:left w:val="single" w:sz="6" w:space="0" w:color="000001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2264" w:type="dxa"/>
            <w:tcBorders>
              <w:top w:val="single" w:sz="6" w:space="0" w:color="00000A"/>
              <w:left w:val="single" w:sz="6" w:space="0" w:color="000001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Системы линейных уравнений</w:t>
            </w:r>
          </w:p>
        </w:tc>
        <w:tc>
          <w:tcPr>
            <w:tcW w:w="8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A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Обобщающий урок</w:t>
            </w:r>
          </w:p>
        </w:tc>
        <w:tc>
          <w:tcPr>
            <w:tcW w:w="2449" w:type="dxa"/>
            <w:vMerge/>
            <w:tcBorders>
              <w:top w:val="single" w:sz="6" w:space="0" w:color="000001"/>
              <w:left w:val="single" w:sz="6" w:space="0" w:color="000001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16" w:type="dxa"/>
            <w:vMerge/>
            <w:tcBorders>
              <w:top w:val="single" w:sz="6" w:space="0" w:color="000001"/>
              <w:left w:val="single" w:sz="6" w:space="0" w:color="000001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vMerge/>
            <w:tcBorders>
              <w:top w:val="single" w:sz="6" w:space="0" w:color="000001"/>
              <w:left w:val="single" w:sz="6" w:space="0" w:color="000001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vMerge/>
            <w:tcBorders>
              <w:top w:val="single" w:sz="6" w:space="0" w:color="000001"/>
              <w:left w:val="nil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vMerge/>
            <w:tcBorders>
              <w:top w:val="single" w:sz="6" w:space="0" w:color="000001"/>
              <w:left w:val="nil"/>
              <w:bottom w:val="nil"/>
              <w:right w:val="single" w:sz="6" w:space="0" w:color="00000A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vMerge/>
            <w:tcBorders>
              <w:top w:val="single" w:sz="6" w:space="0" w:color="000001"/>
              <w:left w:val="single" w:sz="6" w:space="0" w:color="00000A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vMerge/>
            <w:tcBorders>
              <w:top w:val="single" w:sz="6" w:space="0" w:color="000001"/>
              <w:left w:val="nil"/>
              <w:bottom w:val="nil"/>
              <w:right w:val="single" w:sz="6" w:space="0" w:color="00000A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vMerge/>
            <w:tcBorders>
              <w:top w:val="single" w:sz="6" w:space="0" w:color="000001"/>
              <w:left w:val="nil"/>
              <w:bottom w:val="nil"/>
              <w:right w:val="single" w:sz="6" w:space="0" w:color="00000A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695"/>
          <w:tblCellSpacing w:w="0" w:type="dxa"/>
        </w:trPr>
        <w:tc>
          <w:tcPr>
            <w:tcW w:w="476" w:type="dxa"/>
            <w:tcBorders>
              <w:top w:val="single" w:sz="6" w:space="0" w:color="00000A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4" w:type="dxa"/>
            <w:tcBorders>
              <w:top w:val="single" w:sz="6" w:space="0" w:color="00000A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tcBorders>
              <w:top w:val="single" w:sz="6" w:space="0" w:color="00000A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83" w:type="dxa"/>
            <w:tcBorders>
              <w:top w:val="single" w:sz="6" w:space="0" w:color="00000A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49" w:type="dxa"/>
            <w:vMerge/>
            <w:tcBorders>
              <w:top w:val="single" w:sz="6" w:space="0" w:color="000001"/>
              <w:left w:val="single" w:sz="6" w:space="0" w:color="000001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16" w:type="dxa"/>
            <w:vMerge/>
            <w:tcBorders>
              <w:top w:val="single" w:sz="6" w:space="0" w:color="000001"/>
              <w:left w:val="single" w:sz="6" w:space="0" w:color="000001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vMerge/>
            <w:tcBorders>
              <w:top w:val="single" w:sz="6" w:space="0" w:color="000001"/>
              <w:left w:val="single" w:sz="6" w:space="0" w:color="000001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vMerge/>
            <w:tcBorders>
              <w:top w:val="single" w:sz="6" w:space="0" w:color="000001"/>
              <w:left w:val="nil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vMerge/>
            <w:tcBorders>
              <w:top w:val="single" w:sz="6" w:space="0" w:color="000001"/>
              <w:left w:val="nil"/>
              <w:bottom w:val="nil"/>
              <w:right w:val="single" w:sz="6" w:space="0" w:color="00000A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vMerge/>
            <w:tcBorders>
              <w:top w:val="single" w:sz="6" w:space="0" w:color="000001"/>
              <w:left w:val="single" w:sz="6" w:space="0" w:color="00000A"/>
              <w:bottom w:val="nil"/>
              <w:right w:val="single" w:sz="6" w:space="0" w:color="000001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vMerge/>
            <w:tcBorders>
              <w:top w:val="single" w:sz="6" w:space="0" w:color="000001"/>
              <w:left w:val="nil"/>
              <w:bottom w:val="nil"/>
              <w:right w:val="single" w:sz="6" w:space="0" w:color="00000A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vMerge/>
            <w:tcBorders>
              <w:top w:val="single" w:sz="6" w:space="0" w:color="000001"/>
              <w:left w:val="nil"/>
              <w:bottom w:val="nil"/>
              <w:right w:val="single" w:sz="6" w:space="0" w:color="00000A"/>
            </w:tcBorders>
            <w:vAlign w:val="center"/>
            <w:hideMark/>
          </w:tcPr>
          <w:p w:rsidR="002A57EF" w:rsidRPr="002A57EF" w:rsidRDefault="002A57EF" w:rsidP="002A57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80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101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№10. итоговая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контроля, оценки и коррекции знаний.</w:t>
            </w: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применять весь теоритический материал, изученный в курсе алгебры 7 класса на практике</w:t>
            </w: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7EF" w:rsidRPr="002A57EF" w:rsidTr="008E26DE">
        <w:trPr>
          <w:trHeight w:val="465"/>
          <w:tblCellSpacing w:w="0" w:type="dxa"/>
        </w:trPr>
        <w:tc>
          <w:tcPr>
            <w:tcW w:w="47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226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Итоговый урок</w:t>
            </w:r>
          </w:p>
        </w:tc>
        <w:tc>
          <w:tcPr>
            <w:tcW w:w="81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8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0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gridSpan w:val="2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:rsidR="002A57EF" w:rsidRPr="002A57EF" w:rsidRDefault="002A57EF" w:rsidP="002A57E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2A57EF" w:rsidRPr="002A57EF" w:rsidRDefault="002A57EF" w:rsidP="002A57E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Планируемые результаты изучения учебного курса (алгебра)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изучения алгебры, ученик должен: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  <w:lang w:eastAsia="ru-RU"/>
        </w:rPr>
        <w:t>Уметь</w:t>
      </w:r>
    </w:p>
    <w:p w:rsidR="002A57EF" w:rsidRPr="002A57EF" w:rsidRDefault="002A57EF" w:rsidP="002A57EF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составлять буквенные выражения и формулы по условиям задач; осуществлять в выражениях и формулах числовые подстановки и выполнять соответствующие вычисления, осуществлять подстановку одного выражения в другое; выражать из формул одну переменную через остальные;</w:t>
      </w:r>
    </w:p>
    <w:p w:rsidR="002A57EF" w:rsidRPr="002A57EF" w:rsidRDefault="002A57EF" w:rsidP="002A57EF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основные действия со степенями с натуральными показателями и с многочленами; выполнять разложение многочленов на множители; выполнять тождественные преобразования рациональных выражений;</w:t>
      </w:r>
    </w:p>
    <w:p w:rsidR="002A57EF" w:rsidRPr="002A57EF" w:rsidRDefault="002A57EF" w:rsidP="002A57EF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решать линейные уравнения, системы двух линейных уравнений и несложные нелинейные системы;</w:t>
      </w:r>
    </w:p>
    <w:p w:rsidR="002A57EF" w:rsidRPr="002A57EF" w:rsidRDefault="002A57EF" w:rsidP="002A57EF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решать линейные неравенства с одной переменной и их системы;</w:t>
      </w:r>
    </w:p>
    <w:p w:rsidR="002A57EF" w:rsidRPr="002A57EF" w:rsidRDefault="002A57EF" w:rsidP="002A57EF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решать текстовые задачи алгебраическим методом, интерпретировать полученный результат, проводить отбор решений, исходя из формулировки задачи;</w:t>
      </w:r>
    </w:p>
    <w:p w:rsidR="002A57EF" w:rsidRPr="002A57EF" w:rsidRDefault="002A57EF" w:rsidP="002A57EF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изображать числа точками на координатной прямой;</w:t>
      </w:r>
    </w:p>
    <w:p w:rsidR="002A57EF" w:rsidRPr="002A57EF" w:rsidRDefault="002A57EF" w:rsidP="002A57EF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определять координаты точки плоскости, строить точки с заданными координатами; изображать множество решений линейного неравенства;</w:t>
      </w:r>
    </w:p>
    <w:p w:rsidR="002A57EF" w:rsidRPr="002A57EF" w:rsidRDefault="002A57EF" w:rsidP="002A57EF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находить значения функции, заданной формулой, таблицей, графиком по ее аргументу; находить значение аргумента по значению функции, заданной графиком или таблицей;</w:t>
      </w:r>
    </w:p>
    <w:p w:rsidR="002A57EF" w:rsidRPr="002A57EF" w:rsidRDefault="002A57EF" w:rsidP="002A57EF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определять свойства функции по ее графику; применять графические представления при решении уравнений, систем, неравенств;</w:t>
      </w:r>
    </w:p>
    <w:p w:rsidR="002A57EF" w:rsidRPr="002A57EF" w:rsidRDefault="002A57EF" w:rsidP="002A57EF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описывать свойства изученных функций, строить их графики;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 приобретенные знания и умения в практической деятельности и повседневной жизни для:</w:t>
      </w:r>
    </w:p>
    <w:p w:rsidR="002A57EF" w:rsidRPr="002A57EF" w:rsidRDefault="002A57EF" w:rsidP="002A57EF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выполнения расчетов по формулам, составления формул, выражающих зависимости между реальными величинами; нахождения нужной формулы в справочных материалах;</w:t>
      </w:r>
    </w:p>
    <w:p w:rsidR="002A57EF" w:rsidRPr="002A57EF" w:rsidRDefault="002A57EF" w:rsidP="002A57EF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моделирования практических ситуаций и исследования построенных моделей с использованием аппарата алгебры;</w:t>
      </w:r>
    </w:p>
    <w:p w:rsidR="002A57EF" w:rsidRPr="002A57EF" w:rsidRDefault="002A57EF" w:rsidP="002A57EF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описания зависимостей между физическими величинами соответствующими формулами при исследовании несложных практических ситуаций;</w:t>
      </w:r>
    </w:p>
    <w:p w:rsidR="002A57EF" w:rsidRPr="002A57EF" w:rsidRDefault="002A57EF" w:rsidP="002A57EF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интерпретации графиков реальных зависимостей между величинами.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Учебно-методическое и материально-техническое обеспечение образовательного процесса</w:t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Алгебра 7 класс:</w:t>
      </w:r>
    </w:p>
    <w:p w:rsidR="002A57EF" w:rsidRPr="002A57EF" w:rsidRDefault="002A57EF" w:rsidP="002A57E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Алгебра: 7—9 </w:t>
      </w:r>
      <w:proofErr w:type="spellStart"/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кл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.:</w:t>
      </w:r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элементы статистики и теории вероятностей: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учеб.пособие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/ Ю. Н. Макарычев, Н. Г.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Миндюк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. — М.: Просвещение, 2008.</w:t>
      </w:r>
    </w:p>
    <w:p w:rsidR="002A57EF" w:rsidRPr="002A57EF" w:rsidRDefault="002A57EF" w:rsidP="002A57E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Макарычев Ю. Н. Алгебра: 7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кл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/ Ю. Н. Макарычев, Н. Г.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Миндюк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К. И.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Нешков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, С. Б. Суворова. — М.: Просвещение, 2007—2013.</w:t>
      </w:r>
    </w:p>
    <w:p w:rsidR="002A57EF" w:rsidRPr="002A57EF" w:rsidRDefault="002A57EF" w:rsidP="002A57E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Макарычев Ю. Н. Алгебра: 9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кл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/ Ю. Н. Макарычев, Н. Г.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Миндюк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К. И.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Нешков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др. — М.: Просвещение, 2008-2011.</w:t>
      </w:r>
    </w:p>
    <w:p w:rsidR="002A57EF" w:rsidRPr="002A57EF" w:rsidRDefault="002A57EF" w:rsidP="002A57E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Макарычев Ю.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Н.Изучение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алгебры в 7—9 </w:t>
      </w:r>
      <w:proofErr w:type="spellStart"/>
      <w:proofErr w:type="gram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кл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.:</w:t>
      </w:r>
      <w:proofErr w:type="gram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пособие для учителей / Ю. Н. Макарычев, Н. Г.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Миндюк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, С. Б. Суворова и др. — М.: Просвещение, 2009.</w:t>
      </w:r>
    </w:p>
    <w:p w:rsidR="002A57EF" w:rsidRPr="002A57EF" w:rsidRDefault="002A57EF" w:rsidP="002A57E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Пичурин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Л. Ф. За страницами учебника алгебры / Ф.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Пичурин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. — М.: Просвещение, 1991.</w:t>
      </w:r>
    </w:p>
    <w:p w:rsidR="002A57EF" w:rsidRPr="002A57EF" w:rsidRDefault="002A57EF" w:rsidP="002A57E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Пойа Дж. Как решать задачу? / Дж. Пойа. — М.: Просвещение, 1991.</w:t>
      </w:r>
    </w:p>
    <w:p w:rsidR="002A57EF" w:rsidRPr="002A57EF" w:rsidRDefault="002A57EF" w:rsidP="002A57E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www.ege.edu.ru Аналитические отчёты. Результаты ЕГЭ. Федеральный институт педагогических измерений; Министерство образования и науки РФ, Федеральная служба по надзору в сфере образования и науки. (2003—2009 гг.).</w:t>
      </w:r>
    </w:p>
    <w:p w:rsidR="002A57EF" w:rsidRPr="002A57EF" w:rsidRDefault="002A57EF" w:rsidP="002A57E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Интернет-ресурсы на русском языке http://ilib.mirror1.mccme.ru/ http://window.edu.ru/window/library/ http://www.problems.ru/ http://kvant.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mirror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1.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mccme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ru</w:t>
      </w:r>
      <w:proofErr w:type="spellEnd"/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/ http://www.etudes.ru/</w:t>
      </w:r>
    </w:p>
    <w:p w:rsidR="002A57EF" w:rsidRPr="002A57EF" w:rsidRDefault="002A57EF" w:rsidP="002A57E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Интернет-ресурсы на английском языке http://mathworld.wolfram.com/ http://forumgeom.fau.edu/</w:t>
      </w:r>
    </w:p>
    <w:p w:rsidR="002A57EF" w:rsidRPr="002A57EF" w:rsidRDefault="002A57EF" w:rsidP="002A57E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>Я иду на урок математики (методические разработки). – Режим доступа: www.festival.1september.ru</w:t>
      </w:r>
    </w:p>
    <w:p w:rsidR="002A57EF" w:rsidRPr="002A57EF" w:rsidRDefault="002A57EF" w:rsidP="002A57E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Уроки, конспекты. – Режим доступа: www.pedsovet.ru </w:t>
      </w:r>
    </w:p>
    <w:p w:rsidR="002A57EF" w:rsidRPr="002A57EF" w:rsidRDefault="002A57EF" w:rsidP="002A57E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4EB5B7A" wp14:editId="02FE1C3D">
            <wp:extent cx="3352800" cy="2438400"/>
            <wp:effectExtent l="0" t="0" r="0" b="0"/>
            <wp:docPr id="18" name="Рисунок 18" descr="https://fsd.kopilkaurokov.ru/uploads/user_file_56a0ed89778d0/rabochaiaproghrammapoalghiebriedlia7klassa3chasavniedieliu_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fsd.kopilkaurokov.ru/uploads/user_file_56a0ed89778d0/rabochaiaproghrammapoalghiebriedlia7klassa3chasavniedieliu_18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7E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2143F8" wp14:editId="73B287B8">
            <wp:extent cx="3124200" cy="2857500"/>
            <wp:effectExtent l="0" t="0" r="0" b="0"/>
            <wp:docPr id="19" name="Рисунок 19" descr="https://fsd.kopilkaurokov.ru/uploads/user_file_56a0ed89778d0/rabochaiaproghrammapoalghiebriedlia7klassa3chasavniedieliu_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fsd.kopilkaurokov.ru/uploads/user_file_56a0ed89778d0/rabochaiaproghrammapoalghiebriedlia7klassa3chasavniedieliu_19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7EF" w:rsidRPr="002A57EF" w:rsidRDefault="002A57EF" w:rsidP="002A57EF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B394342" wp14:editId="548ECDFA">
            <wp:extent cx="3219450" cy="266700"/>
            <wp:effectExtent l="0" t="0" r="0" b="0"/>
            <wp:docPr id="20" name="Рисунок 20" descr="https://fsd.kopilkaurokov.ru/uploads/user_file_56a0ed89778d0/rabochaiaproghrammapoalghiebriedlia7klassa3chasavniedieliu_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fsd.kopilkaurokov.ru/uploads/user_file_56a0ed89778d0/rabochaiaproghrammapoalghiebriedlia7klassa3chasavniedieliu_20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7E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D5FD5D" wp14:editId="45093363">
            <wp:extent cx="3333750" cy="2362200"/>
            <wp:effectExtent l="0" t="0" r="0" b="0"/>
            <wp:docPr id="21" name="Рисунок 21" descr="https://fsd.kopilkaurokov.ru/uploads/user_file_56a0ed89778d0/rabochaiaproghrammapoalghiebriedlia7klassa3chasavniedieliu_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fsd.kopilkaurokov.ru/uploads/user_file_56a0ed89778d0/rabochaiaproghrammapoalghiebriedlia7klassa3chasavniedieliu_21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7E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65B013" wp14:editId="593B318E">
            <wp:extent cx="3495675" cy="2409825"/>
            <wp:effectExtent l="0" t="0" r="9525" b="9525"/>
            <wp:docPr id="22" name="Рисунок 22" descr="https://fsd.kopilkaurokov.ru/uploads/user_file_56a0ed89778d0/rabochaiaproghrammapoalghiebriedlia7klassa3chasavniedieliu_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fsd.kopilkaurokov.ru/uploads/user_file_56a0ed89778d0/rabochaiaproghrammapoalghiebriedlia7klassa3chasavniedieliu_22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220BA31" wp14:editId="142632FD">
            <wp:extent cx="3400425" cy="3295650"/>
            <wp:effectExtent l="0" t="0" r="9525" b="0"/>
            <wp:docPr id="23" name="Рисунок 23" descr="https://fsd.kopilkaurokov.ru/uploads/user_file_56a0ed89778d0/rabochaiaproghrammapoalghiebriedlia7klassa3chasavniedieliu_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fsd.kopilkaurokov.ru/uploads/user_file_56a0ed89778d0/rabochaiaproghrammapoalghiebriedlia7klassa3chasavniedieliu_23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7E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C93DC37" wp14:editId="710B67DA">
            <wp:extent cx="4619625" cy="1628775"/>
            <wp:effectExtent l="0" t="0" r="9525" b="9525"/>
            <wp:docPr id="24" name="Рисунок 24" descr="https://fsd.kopilkaurokov.ru/uploads/user_file_56a0ed89778d0/rabochaiaproghrammapoalghiebriedlia7klassa3chasavniedieliu_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fsd.kopilkaurokov.ru/uploads/user_file_56a0ed89778d0/rabochaiaproghrammapoalghiebriedlia7klassa3chasavniedieliu_24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7EF" w:rsidRPr="002A57EF" w:rsidRDefault="002A57EF" w:rsidP="002A57EF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F7411E7" wp14:editId="49995EDE">
            <wp:extent cx="2886075" cy="228600"/>
            <wp:effectExtent l="0" t="0" r="9525" b="0"/>
            <wp:docPr id="25" name="Рисунок 25" descr="https://fsd.kopilkaurokov.ru/uploads/user_file_56a0ed89778d0/rabochaiaproghrammapoalghiebriedlia7klassa3chasavniedieliu_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fsd.kopilkaurokov.ru/uploads/user_file_56a0ed89778d0/rabochaiaproghrammapoalghiebriedlia7klassa3chasavniedieliu_25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7E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DFC8BA" wp14:editId="59CA3B1A">
            <wp:extent cx="3667125" cy="4076700"/>
            <wp:effectExtent l="0" t="0" r="9525" b="0"/>
            <wp:docPr id="26" name="Рисунок 26" descr="https://fsd.kopilkaurokov.ru/uploads/user_file_56a0ed89778d0/rabochaiaproghrammapoalghiebriedlia7klassa3chasavniedieliu_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fsd.kopilkaurokov.ru/uploads/user_file_56a0ed89778d0/rabochaiaproghrammapoalghiebriedlia7klassa3chasavniedieliu_26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E243A25" wp14:editId="4731F0AD">
            <wp:extent cx="3838575" cy="581025"/>
            <wp:effectExtent l="0" t="0" r="9525" b="9525"/>
            <wp:docPr id="27" name="Рисунок 27" descr="https://fsd.kopilkaurokov.ru/uploads/user_file_56a0ed89778d0/rabochaiaproghrammapoalghiebriedlia7klassa3chasavniedieliu_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fsd.kopilkaurokov.ru/uploads/user_file_56a0ed89778d0/rabochaiaproghrammapoalghiebriedlia7klassa3chasavniedieliu_27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7EF" w:rsidRPr="002A57EF" w:rsidRDefault="002A57EF" w:rsidP="002A57EF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ED78E95" wp14:editId="054836A2">
            <wp:extent cx="3981450" cy="4543425"/>
            <wp:effectExtent l="0" t="0" r="0" b="9525"/>
            <wp:docPr id="28" name="Рисунок 28" descr="https://fsd.kopilkaurokov.ru/uploads/user_file_56a0ed89778d0/rabochaiaproghrammapoalghiebriedlia7klassa3chasavniedieliu_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fsd.kopilkaurokov.ru/uploads/user_file_56a0ed89778d0/rabochaiaproghrammapoalghiebriedlia7klassa3chasavniedieliu_28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454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7EF" w:rsidRPr="002A57EF" w:rsidRDefault="002A57EF" w:rsidP="002A57EF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E85CEC2" wp14:editId="201BAE3D">
            <wp:extent cx="4619625" cy="4457700"/>
            <wp:effectExtent l="0" t="0" r="9525" b="0"/>
            <wp:docPr id="29" name="Рисунок 29" descr="https://fsd.kopilkaurokov.ru/uploads/user_file_56a0ed89778d0/rabochaiaproghrammapoalghiebriedlia7klassa3chasavniedieliu_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fsd.kopilkaurokov.ru/uploads/user_file_56a0ed89778d0/rabochaiaproghrammapoalghiebriedlia7klassa3chasavniedieliu_29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7EF" w:rsidRPr="002A57EF" w:rsidRDefault="002A57EF" w:rsidP="002A57EF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57E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59C025" wp14:editId="792621B8">
            <wp:extent cx="4619625" cy="1343025"/>
            <wp:effectExtent l="0" t="0" r="9525" b="9525"/>
            <wp:docPr id="30" name="Рисунок 30" descr="https://fsd.kopilkaurokov.ru/uploads/user_file_56a0ed89778d0/rabochaiaproghrammapoalghiebriedlia7klassa3chasavniedieliu_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fsd.kopilkaurokov.ru/uploads/user_file_56a0ed89778d0/rabochaiaproghrammapoalghiebriedlia7klassa3chasavniedieliu_30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7E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2D12D9" wp14:editId="080BE4FC">
            <wp:extent cx="4619625" cy="2819400"/>
            <wp:effectExtent l="0" t="0" r="9525" b="0"/>
            <wp:docPr id="31" name="Рисунок 31" descr="https://fsd.kopilkaurokov.ru/uploads/user_file_56a0ed89778d0/rabochaiaproghrammapoalghiebriedlia7klassa3chasavniedieliu_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fsd.kopilkaurokov.ru/uploads/user_file_56a0ed89778d0/rabochaiaproghrammapoalghiebriedlia7klassa3chasavniedieliu_31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7EF" w:rsidRPr="002A57EF" w:rsidRDefault="002A57EF" w:rsidP="002A57EF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57EF" w:rsidRPr="002A57EF" w:rsidRDefault="002A57EF" w:rsidP="002A57EF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96758" w:rsidRDefault="00596758"/>
    <w:sectPr w:rsidR="005967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2612C9"/>
    <w:multiLevelType w:val="multilevel"/>
    <w:tmpl w:val="AE9049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5771E92"/>
    <w:multiLevelType w:val="multilevel"/>
    <w:tmpl w:val="F8C43A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C2E2D11"/>
    <w:multiLevelType w:val="multilevel"/>
    <w:tmpl w:val="4CEA26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DEF53D1"/>
    <w:multiLevelType w:val="multilevel"/>
    <w:tmpl w:val="A5B0E5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EDD13F2"/>
    <w:multiLevelType w:val="multilevel"/>
    <w:tmpl w:val="AB52F5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F503DA3"/>
    <w:multiLevelType w:val="multilevel"/>
    <w:tmpl w:val="B9069D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FC26356"/>
    <w:multiLevelType w:val="multilevel"/>
    <w:tmpl w:val="5204D8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4345BA8"/>
    <w:multiLevelType w:val="multilevel"/>
    <w:tmpl w:val="2A264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32A627A"/>
    <w:multiLevelType w:val="multilevel"/>
    <w:tmpl w:val="6D4C71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3944817"/>
    <w:multiLevelType w:val="multilevel"/>
    <w:tmpl w:val="D688AF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543A6D3B"/>
    <w:multiLevelType w:val="multilevel"/>
    <w:tmpl w:val="7C487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C0C5BAF"/>
    <w:multiLevelType w:val="multilevel"/>
    <w:tmpl w:val="12CA50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D9B1F9C"/>
    <w:multiLevelType w:val="multilevel"/>
    <w:tmpl w:val="DBE0D4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8B33DC9"/>
    <w:multiLevelType w:val="multilevel"/>
    <w:tmpl w:val="1D34C2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F6B6DBF"/>
    <w:multiLevelType w:val="multilevel"/>
    <w:tmpl w:val="10B06B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8"/>
  </w:num>
  <w:num w:numId="3">
    <w:abstractNumId w:val="10"/>
  </w:num>
  <w:num w:numId="4">
    <w:abstractNumId w:val="0"/>
  </w:num>
  <w:num w:numId="5">
    <w:abstractNumId w:val="9"/>
  </w:num>
  <w:num w:numId="6">
    <w:abstractNumId w:val="7"/>
  </w:num>
  <w:num w:numId="7">
    <w:abstractNumId w:val="3"/>
  </w:num>
  <w:num w:numId="8">
    <w:abstractNumId w:val="14"/>
  </w:num>
  <w:num w:numId="9">
    <w:abstractNumId w:val="4"/>
  </w:num>
  <w:num w:numId="10">
    <w:abstractNumId w:val="2"/>
  </w:num>
  <w:num w:numId="11">
    <w:abstractNumId w:val="12"/>
  </w:num>
  <w:num w:numId="12">
    <w:abstractNumId w:val="5"/>
  </w:num>
  <w:num w:numId="13">
    <w:abstractNumId w:val="11"/>
  </w:num>
  <w:num w:numId="14">
    <w:abstractNumId w:val="6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57EF"/>
    <w:rsid w:val="00132C6C"/>
    <w:rsid w:val="002A57EF"/>
    <w:rsid w:val="00596758"/>
    <w:rsid w:val="005A4C68"/>
    <w:rsid w:val="008E26DE"/>
    <w:rsid w:val="009473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5:chartTrackingRefBased/>
  <w15:docId w15:val="{81B1F0B8-9417-40DE-A00F-201470A3AA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2A57E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2A57E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2A57EF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2A57E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2A57E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2A57EF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2A57EF"/>
  </w:style>
  <w:style w:type="paragraph" w:customStyle="1" w:styleId="readmore-js-toggle">
    <w:name w:val="readmore-js-toggle"/>
    <w:basedOn w:val="a"/>
    <w:rsid w:val="002A57EF"/>
    <w:pPr>
      <w:pBdr>
        <w:bottom w:val="dotted" w:sz="6" w:space="0" w:color="E6E6E6"/>
      </w:pBdr>
      <w:spacing w:before="100" w:beforeAutospacing="1" w:after="100" w:afterAutospacing="1" w:line="240" w:lineRule="auto"/>
      <w:ind w:right="150"/>
    </w:pPr>
    <w:rPr>
      <w:rFonts w:ascii="Times New Roman" w:eastAsia="Times New Roman" w:hAnsi="Times New Roman" w:cs="Times New Roman"/>
      <w:i/>
      <w:iCs/>
      <w:color w:val="999999"/>
      <w:sz w:val="21"/>
      <w:szCs w:val="21"/>
      <w:lang w:eastAsia="ru-RU"/>
    </w:rPr>
  </w:style>
  <w:style w:type="paragraph" w:customStyle="1" w:styleId="readmore-js-section">
    <w:name w:val="readmore-js-section"/>
    <w:basedOn w:val="a"/>
    <w:rsid w:val="002A57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ancybox-margin">
    <w:name w:val="fancybox-margin"/>
    <w:basedOn w:val="a"/>
    <w:rsid w:val="002A57EF"/>
    <w:pPr>
      <w:spacing w:before="100" w:beforeAutospacing="1" w:after="100" w:afterAutospacing="1" w:line="240" w:lineRule="auto"/>
      <w:ind w:right="24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2A57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temcontent-title">
    <w:name w:val="item_content-title"/>
    <w:basedOn w:val="a"/>
    <w:rsid w:val="002A57EF"/>
    <w:pPr>
      <w:pBdr>
        <w:bottom w:val="single" w:sz="6" w:space="0" w:color="E1E8ED"/>
      </w:pBdr>
      <w:spacing w:before="100" w:beforeAutospacing="1" w:after="75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temcontent">
    <w:name w:val="item_content"/>
    <w:basedOn w:val="a"/>
    <w:rsid w:val="002A57EF"/>
    <w:pPr>
      <w:pBdr>
        <w:top w:val="single" w:sz="6" w:space="0" w:color="E1E8ED"/>
        <w:left w:val="single" w:sz="6" w:space="0" w:color="E1E8ED"/>
        <w:bottom w:val="single" w:sz="6" w:space="0" w:color="E1E8ED"/>
        <w:right w:val="single" w:sz="6" w:space="0" w:color="E1E8ED"/>
      </w:pBdr>
      <w:spacing w:before="300" w:after="30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crollbar-inner">
    <w:name w:val="scrollbar-inner"/>
    <w:basedOn w:val="a"/>
    <w:rsid w:val="002A57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2A57EF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2A57EF"/>
    <w:rPr>
      <w:color w:val="800080"/>
      <w:u w:val="single"/>
    </w:rPr>
  </w:style>
  <w:style w:type="paragraph" w:customStyle="1" w:styleId="mydownload">
    <w:name w:val="mydownload"/>
    <w:basedOn w:val="a"/>
    <w:rsid w:val="002A57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777777"/>
      <w:sz w:val="36"/>
      <w:szCs w:val="36"/>
      <w:lang w:eastAsia="ru-RU"/>
    </w:rPr>
  </w:style>
  <w:style w:type="character" w:customStyle="1" w:styleId="mydownload1">
    <w:name w:val="mydownload1"/>
    <w:basedOn w:val="a0"/>
    <w:rsid w:val="002A57EF"/>
    <w:rPr>
      <w:strike w:val="0"/>
      <w:dstrike w:val="0"/>
      <w:color w:val="777777"/>
      <w:sz w:val="36"/>
      <w:szCs w:val="36"/>
      <w:u w:val="none"/>
      <w:effect w:val="none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2A57EF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2A57EF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2A57EF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2A57EF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2A57E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2A57EF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download-form">
    <w:name w:val="download-form"/>
    <w:basedOn w:val="a"/>
    <w:rsid w:val="002A57EF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description">
    <w:name w:val="description"/>
    <w:basedOn w:val="a"/>
    <w:rsid w:val="002A57EF"/>
    <w:pPr>
      <w:spacing w:before="100" w:beforeAutospacing="1" w:after="30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frame">
    <w:name w:val="iframe"/>
    <w:basedOn w:val="a"/>
    <w:rsid w:val="002A57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eviewbtn">
    <w:name w:val="preview_btn"/>
    <w:basedOn w:val="a"/>
    <w:rsid w:val="002A57EF"/>
    <w:pPr>
      <w:pBdr>
        <w:top w:val="single" w:sz="6" w:space="4" w:color="E1E8ED"/>
        <w:left w:val="single" w:sz="6" w:space="4" w:color="E1E8ED"/>
        <w:bottom w:val="single" w:sz="6" w:space="4" w:color="E1E8ED"/>
        <w:right w:val="single" w:sz="6" w:space="4" w:color="E1E8ED"/>
      </w:pBdr>
      <w:shd w:val="clear" w:color="auto" w:fill="FFFFFF"/>
      <w:spacing w:before="525" w:after="525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5364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20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351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915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0223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3503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126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4389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794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5921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62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3576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1221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901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809325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9801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5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38108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995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8675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8822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272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67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8661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34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167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974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1853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21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60549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545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49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40112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7692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14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21295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147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4449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989647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071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24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4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99243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0557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63639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561089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67662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package" Target="embeddings/_________Microsoft_Word1.docx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47D389-6362-4F3C-BF74-9F6B64F744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67</Pages>
  <Words>15585</Words>
  <Characters>88837</Characters>
  <Application>Microsoft Office Word</Application>
  <DocSecurity>0</DocSecurity>
  <Lines>740</Lines>
  <Paragraphs>208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104214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dcterms:created xsi:type="dcterms:W3CDTF">2019-09-25T20:31:00Z</dcterms:created>
  <dcterms:modified xsi:type="dcterms:W3CDTF">2021-02-19T03:32:00Z</dcterms:modified>
</cp:coreProperties>
</file>